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CE97" w14:textId="6BCD3AD4" w:rsidR="0098566B" w:rsidRPr="00510C4A" w:rsidRDefault="0098566B" w:rsidP="0098566B">
      <w:pPr>
        <w:spacing w:after="0" w:line="240" w:lineRule="auto"/>
        <w:ind w:left="1203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144F5A">
        <w:rPr>
          <w:rFonts w:ascii="Times New Roman" w:hAnsi="Times New Roman" w:cs="Times New Roman"/>
          <w:sz w:val="20"/>
          <w:szCs w:val="20"/>
        </w:rPr>
        <w:t xml:space="preserve">Załącznik do Uchwały </w:t>
      </w:r>
      <w:r w:rsidR="00CC118D">
        <w:rPr>
          <w:rFonts w:ascii="Times New Roman" w:hAnsi="Times New Roman" w:cs="Times New Roman"/>
          <w:sz w:val="20"/>
          <w:szCs w:val="20"/>
        </w:rPr>
        <w:t>nr</w:t>
      </w:r>
      <w:r w:rsidRPr="00510C4A">
        <w:rPr>
          <w:rFonts w:ascii="Times New Roman" w:hAnsi="Times New Roman" w:cs="Times New Roman"/>
          <w:sz w:val="20"/>
          <w:szCs w:val="20"/>
        </w:rPr>
        <w:t xml:space="preserve"> </w:t>
      </w:r>
      <w:r w:rsidR="00CC118D">
        <w:rPr>
          <w:rFonts w:ascii="Times New Roman" w:hAnsi="Times New Roman" w:cs="Times New Roman"/>
          <w:sz w:val="20"/>
          <w:szCs w:val="20"/>
        </w:rPr>
        <w:t>…</w:t>
      </w:r>
      <w:r w:rsidRPr="00510C4A">
        <w:rPr>
          <w:rFonts w:ascii="Times New Roman" w:hAnsi="Times New Roman" w:cs="Times New Roman"/>
          <w:sz w:val="20"/>
          <w:szCs w:val="20"/>
        </w:rPr>
        <w:t>/</w:t>
      </w:r>
      <w:r w:rsidR="00CC118D">
        <w:rPr>
          <w:rFonts w:ascii="Times New Roman" w:hAnsi="Times New Roman" w:cs="Times New Roman"/>
          <w:sz w:val="20"/>
          <w:szCs w:val="20"/>
        </w:rPr>
        <w:t>…</w:t>
      </w:r>
      <w:r w:rsidRPr="00510C4A">
        <w:rPr>
          <w:rFonts w:ascii="Times New Roman" w:hAnsi="Times New Roman" w:cs="Times New Roman"/>
          <w:sz w:val="20"/>
          <w:szCs w:val="20"/>
        </w:rPr>
        <w:t>/202</w:t>
      </w:r>
      <w:r w:rsidR="00851B31">
        <w:rPr>
          <w:rFonts w:ascii="Times New Roman" w:hAnsi="Times New Roman" w:cs="Times New Roman"/>
          <w:sz w:val="20"/>
          <w:szCs w:val="20"/>
        </w:rPr>
        <w:t>6</w:t>
      </w:r>
      <w:r w:rsidRPr="00510C4A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2D17557E" w14:textId="77777777" w:rsidR="0098566B" w:rsidRPr="00510C4A" w:rsidRDefault="0098566B" w:rsidP="0098566B">
      <w:pPr>
        <w:spacing w:after="0" w:line="240" w:lineRule="auto"/>
        <w:ind w:left="9204" w:firstLine="1416"/>
        <w:jc w:val="center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 xml:space="preserve">Zarządu Lokalnej Grupy Działania „Jagiellońska Przystań”    </w:t>
      </w:r>
    </w:p>
    <w:p w14:paraId="7337860E" w14:textId="6558C32D" w:rsidR="0098566B" w:rsidRDefault="0098566B" w:rsidP="0098566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 xml:space="preserve">     z dnia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C118D">
        <w:rPr>
          <w:rFonts w:ascii="Times New Roman" w:hAnsi="Times New Roman" w:cs="Times New Roman"/>
          <w:sz w:val="20"/>
          <w:szCs w:val="20"/>
        </w:rPr>
        <w:t>………</w:t>
      </w:r>
      <w:r w:rsidR="009E4DBB">
        <w:rPr>
          <w:rFonts w:ascii="Times New Roman" w:hAnsi="Times New Roman" w:cs="Times New Roman"/>
          <w:sz w:val="20"/>
          <w:szCs w:val="20"/>
        </w:rPr>
        <w:t>.</w:t>
      </w:r>
      <w:r w:rsidRPr="00510C4A">
        <w:rPr>
          <w:rFonts w:ascii="Times New Roman" w:hAnsi="Times New Roman" w:cs="Times New Roman"/>
          <w:sz w:val="20"/>
          <w:szCs w:val="20"/>
        </w:rPr>
        <w:t>202</w:t>
      </w:r>
      <w:r w:rsidR="00851B31">
        <w:rPr>
          <w:rFonts w:ascii="Times New Roman" w:hAnsi="Times New Roman" w:cs="Times New Roman"/>
          <w:sz w:val="20"/>
          <w:szCs w:val="20"/>
        </w:rPr>
        <w:t>6</w:t>
      </w:r>
      <w:r w:rsidRPr="00144F5A">
        <w:rPr>
          <w:rFonts w:ascii="Times New Roman" w:hAnsi="Times New Roman" w:cs="Times New Roman"/>
          <w:sz w:val="20"/>
          <w:szCs w:val="20"/>
        </w:rPr>
        <w:t xml:space="preserve"> roku</w:t>
      </w:r>
    </w:p>
    <w:p w14:paraId="341ECBA3" w14:textId="77777777" w:rsidR="0098566B" w:rsidRPr="00BC039C" w:rsidRDefault="0098566B" w:rsidP="0098566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C76EC22" w14:textId="77777777" w:rsidR="0098566B" w:rsidRPr="00057706" w:rsidRDefault="0098566B" w:rsidP="0098566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94D8582" w14:textId="77777777" w:rsidR="0098566B" w:rsidRPr="00FA6597" w:rsidRDefault="0098566B" w:rsidP="009856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597">
        <w:rPr>
          <w:rFonts w:ascii="Times New Roman" w:hAnsi="Times New Roman" w:cs="Times New Roman"/>
          <w:b/>
          <w:sz w:val="28"/>
          <w:szCs w:val="28"/>
        </w:rPr>
        <w:t xml:space="preserve">KRYTERIA OCENY I WYBORU OPERACJI </w:t>
      </w:r>
    </w:p>
    <w:p w14:paraId="4E0785B2" w14:textId="77777777" w:rsidR="0098566B" w:rsidRPr="00FA6597" w:rsidRDefault="0098566B" w:rsidP="009856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 xml:space="preserve">w ramach wdrażania LSR na lata 2023-2027 </w:t>
      </w:r>
    </w:p>
    <w:p w14:paraId="11A0E3B8" w14:textId="77777777" w:rsidR="0098566B" w:rsidRPr="00BF2DAE" w:rsidRDefault="0098566B" w:rsidP="009856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>przez Lokalną Grupę Działania „Jagiellońska Przystań”</w:t>
      </w:r>
    </w:p>
    <w:p w14:paraId="644CCC74" w14:textId="77777777" w:rsidR="0098566B" w:rsidRPr="00023388" w:rsidRDefault="0098566B" w:rsidP="0098566B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11565"/>
      </w:tblGrid>
      <w:tr w:rsidR="0098566B" w14:paraId="3C62473C" w14:textId="77777777" w:rsidTr="00581EA2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714C6A56" w14:textId="77777777" w:rsidR="0098566B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Przedsięwzięcie: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1B984A2C" w14:textId="63484F3F" w:rsidR="0098566B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Pr="00096A9A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096A9A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096A9A">
              <w:rPr>
                <w:rFonts w:ascii="Times New Roman" w:hAnsi="Times New Roman" w:cs="Times New Roman"/>
                <w:b/>
              </w:rPr>
              <w:t xml:space="preserve"> </w:t>
            </w:r>
            <w:r w:rsidRPr="005760A1">
              <w:rPr>
                <w:rFonts w:ascii="Times New Roman" w:hAnsi="Times New Roman" w:cs="Times New Roman"/>
                <w:b/>
              </w:rPr>
              <w:t>Rozwój przedsiębiorczości oraz rozwój pozarolniczych funkcji małych gospodarstw rolnych</w:t>
            </w:r>
            <w:r w:rsidR="001E52B1">
              <w:rPr>
                <w:rFonts w:ascii="Times New Roman" w:hAnsi="Times New Roman" w:cs="Times New Roman"/>
                <w:b/>
              </w:rPr>
              <w:t xml:space="preserve"> – </w:t>
            </w:r>
            <w:r w:rsidR="001E52B1" w:rsidRPr="001E52B1">
              <w:rPr>
                <w:rFonts w:ascii="Times New Roman" w:hAnsi="Times New Roman" w:cs="Times New Roman"/>
                <w:b/>
                <w:u w:val="single"/>
              </w:rPr>
              <w:t>rozwój</w:t>
            </w:r>
            <w:r w:rsidR="0066435C">
              <w:rPr>
                <w:rFonts w:ascii="Times New Roman" w:hAnsi="Times New Roman" w:cs="Times New Roman"/>
                <w:b/>
                <w:u w:val="single"/>
              </w:rPr>
              <w:t xml:space="preserve"> GA</w:t>
            </w:r>
            <w:r w:rsidR="001E52B1" w:rsidRPr="001E52B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66435C">
              <w:rPr>
                <w:rFonts w:ascii="Times New Roman" w:hAnsi="Times New Roman" w:cs="Times New Roman"/>
                <w:b/>
                <w:u w:val="single"/>
              </w:rPr>
              <w:t xml:space="preserve">(rozwijanie </w:t>
            </w:r>
            <w:r w:rsidR="00D82DC7">
              <w:rPr>
                <w:rFonts w:ascii="Times New Roman" w:hAnsi="Times New Roman" w:cs="Times New Roman"/>
                <w:b/>
                <w:u w:val="single"/>
              </w:rPr>
              <w:t>g</w:t>
            </w:r>
            <w:r w:rsidR="00CC118D">
              <w:rPr>
                <w:rFonts w:ascii="Times New Roman" w:hAnsi="Times New Roman" w:cs="Times New Roman"/>
                <w:b/>
                <w:u w:val="single"/>
              </w:rPr>
              <w:t xml:space="preserve">ospodarstw </w:t>
            </w:r>
            <w:r w:rsidR="00D82DC7">
              <w:rPr>
                <w:rFonts w:ascii="Times New Roman" w:hAnsi="Times New Roman" w:cs="Times New Roman"/>
                <w:b/>
                <w:u w:val="single"/>
              </w:rPr>
              <w:t>a</w:t>
            </w:r>
            <w:r w:rsidR="00CC118D">
              <w:rPr>
                <w:rFonts w:ascii="Times New Roman" w:hAnsi="Times New Roman" w:cs="Times New Roman"/>
                <w:b/>
                <w:u w:val="single"/>
              </w:rPr>
              <w:t>groturystycznych</w:t>
            </w:r>
            <w:r w:rsidR="0066435C">
              <w:rPr>
                <w:rFonts w:ascii="Times New Roman" w:hAnsi="Times New Roman" w:cs="Times New Roman"/>
                <w:b/>
                <w:u w:val="single"/>
              </w:rPr>
              <w:t>)</w:t>
            </w:r>
          </w:p>
        </w:tc>
      </w:tr>
      <w:tr w:rsidR="0098566B" w14:paraId="266A14A9" w14:textId="77777777" w:rsidTr="00581EA2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2153AD0E" w14:textId="77777777" w:rsidR="0098566B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Procedura udzielenia wsparcia: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2222A6EA" w14:textId="77777777" w:rsidR="0098566B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Konkurs</w:t>
            </w:r>
          </w:p>
        </w:tc>
      </w:tr>
      <w:tr w:rsidR="0098566B" w14:paraId="60898DE7" w14:textId="77777777" w:rsidTr="00581EA2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4EA74CF8" w14:textId="77777777" w:rsidR="0098566B" w:rsidRPr="00057706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 w:cs="Times New Roman"/>
                <w:b/>
              </w:rPr>
              <w:t>Zakres: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03409B11" w14:textId="0D2BF6D5" w:rsidR="0098566B" w:rsidRPr="00057706" w:rsidRDefault="0098566B" w:rsidP="00581EA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pacing w:val="-4"/>
              </w:rPr>
              <w:t>Rozwój</w:t>
            </w:r>
            <w:r w:rsidR="00CC118D">
              <w:rPr>
                <w:rFonts w:ascii="Times New Roman" w:hAnsi="Times New Roman" w:cs="Times New Roman"/>
                <w:b/>
                <w:bCs/>
                <w:spacing w:val="-4"/>
              </w:rPr>
              <w:t xml:space="preserve"> pozarolniczych funkcji małych gospodarstw rolnych</w:t>
            </w:r>
            <w:r>
              <w:rPr>
                <w:rFonts w:ascii="Times New Roman" w:hAnsi="Times New Roman" w:cs="Times New Roman"/>
                <w:b/>
                <w:bCs/>
                <w:spacing w:val="-4"/>
              </w:rPr>
              <w:t xml:space="preserve"> </w:t>
            </w:r>
            <w:r w:rsidRPr="00897EF0">
              <w:rPr>
                <w:rFonts w:ascii="Times New Roman" w:hAnsi="Times New Roman" w:cs="Times New Roman"/>
                <w:b/>
                <w:bCs/>
                <w:spacing w:val="-4"/>
              </w:rPr>
              <w:t xml:space="preserve">poprzez </w:t>
            </w:r>
            <w:r w:rsidRPr="00F27354">
              <w:rPr>
                <w:rFonts w:ascii="Times New Roman" w:hAnsi="Times New Roman" w:cs="Times New Roman"/>
                <w:b/>
                <w:bCs/>
                <w:spacing w:val="-4"/>
                <w:u w:val="single"/>
              </w:rPr>
              <w:t xml:space="preserve">rozwój </w:t>
            </w:r>
            <w:r w:rsidR="0066435C">
              <w:rPr>
                <w:rFonts w:ascii="Times New Roman" w:hAnsi="Times New Roman" w:cs="Times New Roman"/>
                <w:b/>
                <w:bCs/>
                <w:spacing w:val="-4"/>
                <w:u w:val="single"/>
              </w:rPr>
              <w:t xml:space="preserve">GA (rozwijanie </w:t>
            </w:r>
            <w:r w:rsidR="00D82DC7">
              <w:rPr>
                <w:rFonts w:ascii="Times New Roman" w:hAnsi="Times New Roman" w:cs="Times New Roman"/>
                <w:b/>
                <w:bCs/>
                <w:spacing w:val="-4"/>
                <w:u w:val="single"/>
              </w:rPr>
              <w:t>g</w:t>
            </w:r>
            <w:r w:rsidR="00582AC5">
              <w:rPr>
                <w:rFonts w:ascii="Times New Roman" w:hAnsi="Times New Roman" w:cs="Times New Roman"/>
                <w:b/>
                <w:bCs/>
                <w:spacing w:val="-4"/>
                <w:u w:val="single"/>
              </w:rPr>
              <w:t xml:space="preserve">ospodarstw </w:t>
            </w:r>
            <w:r w:rsidR="00D82DC7">
              <w:rPr>
                <w:rFonts w:ascii="Times New Roman" w:hAnsi="Times New Roman" w:cs="Times New Roman"/>
                <w:b/>
                <w:bCs/>
                <w:spacing w:val="-4"/>
                <w:u w:val="single"/>
              </w:rPr>
              <w:t>a</w:t>
            </w:r>
            <w:r w:rsidR="00582AC5">
              <w:rPr>
                <w:rFonts w:ascii="Times New Roman" w:hAnsi="Times New Roman" w:cs="Times New Roman"/>
                <w:b/>
                <w:bCs/>
                <w:spacing w:val="-4"/>
                <w:u w:val="single"/>
              </w:rPr>
              <w:t>groturystycznych</w:t>
            </w:r>
            <w:r w:rsidR="0066435C">
              <w:rPr>
                <w:rFonts w:ascii="Times New Roman" w:hAnsi="Times New Roman" w:cs="Times New Roman"/>
                <w:b/>
                <w:bCs/>
                <w:spacing w:val="-4"/>
                <w:u w:val="single"/>
              </w:rPr>
              <w:t>)</w:t>
            </w:r>
            <w:r w:rsidRPr="00057706">
              <w:rPr>
                <w:rFonts w:ascii="Times New Roman" w:hAnsi="Times New Roman" w:cs="Times New Roman"/>
                <w:b/>
                <w:bCs/>
                <w:spacing w:val="-4"/>
              </w:rPr>
              <w:t xml:space="preserve"> w ramach interwencji I.13.1 LEADER – PS WPR 2023-2027 – komponent Wdrażanie LSR</w:t>
            </w:r>
          </w:p>
        </w:tc>
      </w:tr>
    </w:tbl>
    <w:p w14:paraId="1815AFA3" w14:textId="77777777" w:rsidR="0098566B" w:rsidRPr="00CA7289" w:rsidRDefault="0098566B" w:rsidP="0098566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2410"/>
        <w:gridCol w:w="4250"/>
        <w:gridCol w:w="6097"/>
        <w:gridCol w:w="2068"/>
      </w:tblGrid>
      <w:tr w:rsidR="0098566B" w:rsidRPr="00D27FD7" w14:paraId="2EC3E527" w14:textId="77777777" w:rsidTr="00581EA2">
        <w:trPr>
          <w:trHeight w:val="464"/>
        </w:trPr>
        <w:tc>
          <w:tcPr>
            <w:tcW w:w="183" w:type="pct"/>
            <w:shd w:val="clear" w:color="auto" w:fill="47D459" w:themeFill="accent3" w:themeFillTint="99"/>
            <w:vAlign w:val="center"/>
          </w:tcPr>
          <w:p w14:paraId="12FFCD18" w14:textId="77777777" w:rsidR="0098566B" w:rsidRPr="00D27FD7" w:rsidRDefault="0098566B" w:rsidP="00581E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783" w:type="pct"/>
            <w:shd w:val="clear" w:color="auto" w:fill="47D459" w:themeFill="accent3" w:themeFillTint="99"/>
            <w:vAlign w:val="center"/>
          </w:tcPr>
          <w:p w14:paraId="7A6BD321" w14:textId="77777777" w:rsidR="0098566B" w:rsidRPr="00D27FD7" w:rsidRDefault="0098566B" w:rsidP="00581E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Kryterium</w:t>
            </w:r>
          </w:p>
        </w:tc>
        <w:tc>
          <w:tcPr>
            <w:tcW w:w="1381" w:type="pct"/>
            <w:shd w:val="clear" w:color="auto" w:fill="47D459" w:themeFill="accent3" w:themeFillTint="99"/>
            <w:vAlign w:val="center"/>
          </w:tcPr>
          <w:p w14:paraId="158F88C9" w14:textId="77777777" w:rsidR="0098566B" w:rsidRPr="00D27FD7" w:rsidRDefault="0098566B" w:rsidP="00581E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Punktacja</w:t>
            </w:r>
          </w:p>
        </w:tc>
        <w:tc>
          <w:tcPr>
            <w:tcW w:w="1981" w:type="pct"/>
            <w:shd w:val="clear" w:color="auto" w:fill="47D459" w:themeFill="accent3" w:themeFillTint="99"/>
            <w:vAlign w:val="center"/>
          </w:tcPr>
          <w:p w14:paraId="3E7F3ACC" w14:textId="77777777" w:rsidR="0098566B" w:rsidRPr="00D27FD7" w:rsidRDefault="0098566B" w:rsidP="00581E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Opis / definicja</w:t>
            </w:r>
          </w:p>
        </w:tc>
        <w:tc>
          <w:tcPr>
            <w:tcW w:w="672" w:type="pct"/>
            <w:shd w:val="clear" w:color="auto" w:fill="47D459" w:themeFill="accent3" w:themeFillTint="99"/>
            <w:vAlign w:val="center"/>
          </w:tcPr>
          <w:p w14:paraId="31FF6B4B" w14:textId="77777777" w:rsidR="0098566B" w:rsidRPr="00D27FD7" w:rsidRDefault="0098566B" w:rsidP="00581E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Źródło weryfikacji</w:t>
            </w:r>
          </w:p>
        </w:tc>
      </w:tr>
      <w:tr w:rsidR="0098566B" w:rsidRPr="00D27FD7" w14:paraId="41326099" w14:textId="77777777" w:rsidTr="00581EA2">
        <w:tc>
          <w:tcPr>
            <w:tcW w:w="183" w:type="pct"/>
          </w:tcPr>
          <w:p w14:paraId="648E4856" w14:textId="1A772CFA" w:rsidR="0098566B" w:rsidRPr="00D27FD7" w:rsidRDefault="003052C4" w:rsidP="00581EA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pct"/>
          </w:tcPr>
          <w:p w14:paraId="4179F138" w14:textId="77777777" w:rsidR="0098566B" w:rsidRPr="00D27FD7" w:rsidRDefault="0098566B" w:rsidP="00581EA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Korzystanie ze wsparcia oferowanego przez LGD w zakresie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27FD7">
              <w:rPr>
                <w:rFonts w:ascii="Times New Roman" w:hAnsi="Times New Roman" w:cs="Times New Roman"/>
                <w:b/>
              </w:rPr>
              <w:t xml:space="preserve">przygotowania wniosku </w:t>
            </w:r>
          </w:p>
          <w:p w14:paraId="7E27D359" w14:textId="77777777" w:rsidR="0098566B" w:rsidRPr="00D27FD7" w:rsidRDefault="0098566B" w:rsidP="00581EA2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58E3EDA6" w14:textId="77777777" w:rsidR="0098566B" w:rsidRPr="00D27FD7" w:rsidRDefault="0098566B" w:rsidP="0098566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D27FD7">
              <w:rPr>
                <w:rFonts w:ascii="Times New Roman" w:hAnsi="Times New Roman" w:cs="Times New Roman"/>
                <w:b/>
              </w:rPr>
              <w:t xml:space="preserve"> pkt </w:t>
            </w:r>
            <w:r w:rsidRPr="00D27FD7">
              <w:rPr>
                <w:rFonts w:ascii="Times New Roman" w:hAnsi="Times New Roman" w:cs="Times New Roman"/>
              </w:rPr>
              <w:t>- wnioskodawca skorzystał z doradztwa indywidualnego</w:t>
            </w:r>
          </w:p>
          <w:p w14:paraId="3B20DDEF" w14:textId="77777777" w:rsidR="0098566B" w:rsidRPr="00D27FD7" w:rsidRDefault="0098566B" w:rsidP="0098566B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  <w:b/>
              </w:rPr>
              <w:t>0 pkt</w:t>
            </w:r>
            <w:r w:rsidRPr="00D27FD7">
              <w:rPr>
                <w:rFonts w:ascii="Times New Roman" w:hAnsi="Times New Roman" w:cs="Times New Roman"/>
              </w:rPr>
              <w:t xml:space="preserve"> - wnioskodawca nie skorzystał z doradztwa indywidualnego</w:t>
            </w:r>
          </w:p>
        </w:tc>
        <w:tc>
          <w:tcPr>
            <w:tcW w:w="1981" w:type="pct"/>
          </w:tcPr>
          <w:p w14:paraId="76EEF17D" w14:textId="299FC891" w:rsidR="0098566B" w:rsidRPr="006D6F32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 xml:space="preserve">Kryterium preferuje operacje, realizowane przez wnioskodawców, którzy w trakcie przygotowywania wniosku o przyznanie pomocy korzystali </w:t>
            </w:r>
            <w:r>
              <w:rPr>
                <w:rFonts w:ascii="Times New Roman" w:hAnsi="Times New Roman" w:cs="Times New Roman"/>
              </w:rPr>
              <w:t>z</w:t>
            </w:r>
            <w:r w:rsidRPr="00D27FD7">
              <w:rPr>
                <w:rFonts w:ascii="Times New Roman" w:hAnsi="Times New Roman" w:cs="Times New Roman"/>
              </w:rPr>
              <w:t xml:space="preserve"> doradztwa oferowanego przez LGD</w:t>
            </w:r>
            <w:r>
              <w:rPr>
                <w:rFonts w:ascii="Times New Roman" w:hAnsi="Times New Roman" w:cs="Times New Roman"/>
              </w:rPr>
              <w:t xml:space="preserve"> „Jagiellońska Przystań”</w:t>
            </w:r>
            <w:r w:rsidRPr="00D27FD7">
              <w:rPr>
                <w:rFonts w:ascii="Times New Roman" w:hAnsi="Times New Roman" w:cs="Times New Roman"/>
              </w:rPr>
              <w:t xml:space="preserve"> w ramach danego naboru, tj. prowadzonego doradztwa</w:t>
            </w:r>
            <w:r>
              <w:rPr>
                <w:rFonts w:ascii="Times New Roman" w:hAnsi="Times New Roman" w:cs="Times New Roman"/>
              </w:rPr>
              <w:t xml:space="preserve"> bezpośrednio w biurze LGD</w:t>
            </w:r>
            <w:r w:rsidRPr="00D27FD7">
              <w:rPr>
                <w:rFonts w:ascii="Times New Roman" w:hAnsi="Times New Roman" w:cs="Times New Roman"/>
              </w:rPr>
              <w:t xml:space="preserve"> w związku z planowanym, najbliższym naborem lub podczas trwającego naboru wniosków. </w:t>
            </w:r>
            <w:r w:rsidR="00076E51" w:rsidRPr="00D27FD7">
              <w:rPr>
                <w:rFonts w:ascii="Times New Roman" w:hAnsi="Times New Roman" w:cs="Times New Roman"/>
              </w:rPr>
              <w:t>Punkty będą przyznane, jeżeli wnioskodawca skorzystał z doradztwa osobiście, bądź</w:t>
            </w:r>
            <w:r w:rsidR="00076E51">
              <w:rPr>
                <w:rFonts w:ascii="Times New Roman" w:hAnsi="Times New Roman" w:cs="Times New Roman"/>
              </w:rPr>
              <w:t xml:space="preserve"> przez</w:t>
            </w:r>
            <w:r w:rsidR="00076E51" w:rsidRPr="00D27FD7">
              <w:rPr>
                <w:rFonts w:ascii="Times New Roman" w:hAnsi="Times New Roman" w:cs="Times New Roman"/>
              </w:rPr>
              <w:t xml:space="preserve"> osobę uprawnioną do reprezentacji podmiotu</w:t>
            </w:r>
            <w:r w:rsidR="00076E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</w:t>
            </w:r>
            <w:r w:rsidRPr="006D6F32">
              <w:rPr>
                <w:rFonts w:ascii="Times New Roman" w:hAnsi="Times New Roman" w:cs="Times New Roman"/>
              </w:rPr>
              <w:t xml:space="preserve"> nie wcześniej niż </w:t>
            </w:r>
            <w:r>
              <w:rPr>
                <w:rFonts w:ascii="Times New Roman" w:hAnsi="Times New Roman" w:cs="Times New Roman"/>
              </w:rPr>
              <w:t>6 miesięcy przed upływem terminu składania wniosków w danym naborze.</w:t>
            </w:r>
          </w:p>
        </w:tc>
        <w:tc>
          <w:tcPr>
            <w:tcW w:w="672" w:type="pct"/>
          </w:tcPr>
          <w:p w14:paraId="47B3362E" w14:textId="77777777" w:rsidR="0098566B" w:rsidRPr="00D27FD7" w:rsidRDefault="0098566B" w:rsidP="00581EA2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>Weryfikacja na podstawie ewidencji udzielanego doradztwa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8566B" w:rsidRPr="00D27FD7" w14:paraId="5298A5AF" w14:textId="77777777" w:rsidTr="00581EA2">
        <w:tc>
          <w:tcPr>
            <w:tcW w:w="183" w:type="pct"/>
          </w:tcPr>
          <w:p w14:paraId="44B097E9" w14:textId="0652FB02" w:rsidR="0098566B" w:rsidRPr="00D27FD7" w:rsidRDefault="003052C4" w:rsidP="00581EA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pct"/>
          </w:tcPr>
          <w:p w14:paraId="45C0A6AD" w14:textId="77777777" w:rsidR="0098566B" w:rsidRPr="00B52681" w:rsidRDefault="0098566B" w:rsidP="00581EA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52681">
              <w:rPr>
                <w:rFonts w:ascii="Times New Roman" w:hAnsi="Times New Roman" w:cs="Times New Roman"/>
                <w:b/>
              </w:rPr>
              <w:t xml:space="preserve">Ochrona środowiska lub przeciwdziałanie zmianom klimatu </w:t>
            </w:r>
          </w:p>
          <w:p w14:paraId="0AC71D4F" w14:textId="77777777" w:rsidR="0098566B" w:rsidRPr="00B52681" w:rsidRDefault="0098566B" w:rsidP="00581EA2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13BC06BD" w14:textId="77777777" w:rsidR="0098566B" w:rsidRPr="00B52681" w:rsidRDefault="0098566B" w:rsidP="0098566B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52681">
              <w:rPr>
                <w:rFonts w:ascii="Times New Roman" w:hAnsi="Times New Roman" w:cs="Times New Roman"/>
                <w:b/>
              </w:rPr>
              <w:t>1 pkt</w:t>
            </w:r>
            <w:r w:rsidRPr="00B52681">
              <w:rPr>
                <w:rFonts w:ascii="Times New Roman" w:hAnsi="Times New Roman" w:cs="Times New Roman"/>
              </w:rPr>
              <w:t xml:space="preserve"> – wniosek uwzględnia zastosowanie rozwiązań sprzyjających ochronie środowiska lub przeciwdziałanie zmianom klimatu</w:t>
            </w:r>
          </w:p>
          <w:p w14:paraId="2F5B4C7D" w14:textId="77777777" w:rsidR="0098566B" w:rsidRPr="00B52681" w:rsidRDefault="0098566B" w:rsidP="0098566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B52681">
              <w:rPr>
                <w:rFonts w:ascii="Times New Roman" w:hAnsi="Times New Roman" w:cs="Times New Roman"/>
                <w:b/>
              </w:rPr>
              <w:t xml:space="preserve">0 pkt </w:t>
            </w:r>
            <w:r w:rsidRPr="00B52681">
              <w:rPr>
                <w:rFonts w:ascii="Times New Roman" w:hAnsi="Times New Roman" w:cs="Times New Roman"/>
              </w:rPr>
              <w:t xml:space="preserve">– wniosek nie uwzględnia zastosowania rozwiązań sprzyjających </w:t>
            </w:r>
            <w:r w:rsidRPr="00B52681">
              <w:rPr>
                <w:rFonts w:ascii="Times New Roman" w:hAnsi="Times New Roman" w:cs="Times New Roman"/>
              </w:rPr>
              <w:lastRenderedPageBreak/>
              <w:t>ochronie środowiska lub przeciwdziałanie zmianom klimatu</w:t>
            </w:r>
          </w:p>
        </w:tc>
        <w:tc>
          <w:tcPr>
            <w:tcW w:w="1981" w:type="pct"/>
          </w:tcPr>
          <w:p w14:paraId="5C922A5B" w14:textId="77777777" w:rsidR="0098566B" w:rsidRPr="00B52681" w:rsidRDefault="0098566B" w:rsidP="00581EA2">
            <w:pPr>
              <w:pStyle w:val="Tekstpodstawowy"/>
              <w:spacing w:before="22"/>
              <w:ind w:left="0" w:right="136"/>
              <w:jc w:val="both"/>
              <w:rPr>
                <w:rFonts w:eastAsiaTheme="minorHAnsi"/>
              </w:rPr>
            </w:pPr>
            <w:r w:rsidRPr="00B52681">
              <w:rPr>
                <w:rFonts w:eastAsiaTheme="minorHAnsi"/>
              </w:rPr>
              <w:lastRenderedPageBreak/>
              <w:t xml:space="preserve">Kryterium preferuje operacje, które uwzględniają realizację działań mających wpływ na poprawę ochrony środowiska lub </w:t>
            </w:r>
            <w:r w:rsidRPr="00B52681">
              <w:t>przeciwdziałanie zmianom</w:t>
            </w:r>
            <w:r w:rsidRPr="00B52681">
              <w:rPr>
                <w:rFonts w:eastAsiaTheme="minorHAnsi"/>
              </w:rPr>
              <w:t xml:space="preserve"> klimatu. Za działania mające wpływ na ochronę środowiska lub przeciwdziałające zmianom klimatu uznaje się:</w:t>
            </w:r>
          </w:p>
          <w:p w14:paraId="6E6FC1D1" w14:textId="77777777" w:rsidR="0098566B" w:rsidRPr="00B52681" w:rsidRDefault="0098566B" w:rsidP="0098566B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00"/>
              </w:tabs>
              <w:autoSpaceDE w:val="0"/>
              <w:autoSpaceDN w:val="0"/>
              <w:spacing w:after="0" w:line="240" w:lineRule="auto"/>
              <w:ind w:left="360" w:right="134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B52681">
              <w:rPr>
                <w:rFonts w:ascii="Times New Roman" w:hAnsi="Times New Roman" w:cs="Times New Roman"/>
              </w:rPr>
              <w:t>technologie wykorzystujące odnawialne źródła energii,</w:t>
            </w:r>
          </w:p>
          <w:p w14:paraId="506B6A2F" w14:textId="77777777" w:rsidR="0098566B" w:rsidRPr="00B52681" w:rsidRDefault="0098566B" w:rsidP="0098566B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00"/>
              </w:tabs>
              <w:autoSpaceDE w:val="0"/>
              <w:autoSpaceDN w:val="0"/>
              <w:spacing w:after="0" w:line="240" w:lineRule="auto"/>
              <w:ind w:left="360" w:right="134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B52681">
              <w:rPr>
                <w:rFonts w:ascii="Times New Roman" w:hAnsi="Times New Roman" w:cs="Times New Roman"/>
              </w:rPr>
              <w:t>technologie wykorzystujące wodę deszczową,</w:t>
            </w:r>
          </w:p>
          <w:p w14:paraId="43D55F45" w14:textId="77777777" w:rsidR="0098566B" w:rsidRPr="00B52681" w:rsidRDefault="0098566B" w:rsidP="0098566B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00"/>
              </w:tabs>
              <w:autoSpaceDE w:val="0"/>
              <w:autoSpaceDN w:val="0"/>
              <w:spacing w:after="0" w:line="240" w:lineRule="auto"/>
              <w:ind w:left="360" w:right="134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B52681">
              <w:rPr>
                <w:rFonts w:ascii="Times New Roman" w:hAnsi="Times New Roman" w:cs="Times New Roman"/>
              </w:rPr>
              <w:lastRenderedPageBreak/>
              <w:t>stosowanie technologii energooszczędnych i niskoemisyjnych w budownictwie,</w:t>
            </w:r>
          </w:p>
          <w:p w14:paraId="6BB4BDDE" w14:textId="77777777" w:rsidR="0098566B" w:rsidRPr="00B52681" w:rsidRDefault="0098566B" w:rsidP="0098566B">
            <w:pPr>
              <w:pStyle w:val="Akapitzlist"/>
              <w:widowControl w:val="0"/>
              <w:numPr>
                <w:ilvl w:val="0"/>
                <w:numId w:val="7"/>
              </w:numPr>
              <w:tabs>
                <w:tab w:val="left" w:pos="500"/>
              </w:tabs>
              <w:autoSpaceDE w:val="0"/>
              <w:autoSpaceDN w:val="0"/>
              <w:spacing w:after="0" w:line="240" w:lineRule="auto"/>
              <w:ind w:left="360" w:right="134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B52681">
              <w:rPr>
                <w:rFonts w:ascii="Times New Roman" w:hAnsi="Times New Roman" w:cs="Times New Roman"/>
              </w:rPr>
              <w:t>stosowanie energooszczędnych maszyn, urządzeń, narzędzi, sprzętów, czy ekologicznych materiałów.</w:t>
            </w:r>
          </w:p>
          <w:p w14:paraId="0FE4EBC2" w14:textId="77777777" w:rsidR="0098566B" w:rsidRPr="00B52681" w:rsidRDefault="0098566B" w:rsidP="00581EA2">
            <w:pPr>
              <w:widowControl w:val="0"/>
              <w:tabs>
                <w:tab w:val="left" w:pos="499"/>
                <w:tab w:val="left" w:pos="500"/>
              </w:tabs>
              <w:autoSpaceDE w:val="0"/>
              <w:autoSpaceDN w:val="0"/>
              <w:spacing w:after="0" w:line="240" w:lineRule="auto"/>
              <w:ind w:right="-59"/>
              <w:rPr>
                <w:rFonts w:ascii="Times New Roman" w:hAnsi="Times New Roman" w:cs="Times New Roman"/>
              </w:rPr>
            </w:pPr>
            <w:r w:rsidRPr="00B52681">
              <w:rPr>
                <w:rFonts w:ascii="Times New Roman" w:hAnsi="Times New Roman" w:cs="Times New Roman"/>
              </w:rPr>
              <w:t>Jeżeli budżet operacji nie przewiduje co najmniej jednego z powyższych działań, punktów nie przyznaje się. Koszt inwestycji/zakupów/rozwiązań/przedsięwzięć, które wnioskodawca uwzględnił w budżecie projektu muszą stanowić co najmniej 5% sumy kosztów kwalifikowalnych operacji.</w:t>
            </w:r>
          </w:p>
          <w:p w14:paraId="5413D512" w14:textId="2E1E4F48" w:rsidR="0098566B" w:rsidRPr="00B52681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2681">
              <w:rPr>
                <w:rFonts w:ascii="Times New Roman" w:hAnsi="Times New Roman" w:cs="Times New Roman"/>
              </w:rPr>
              <w:t xml:space="preserve">Działanie proekologiczne powinno być dokładnie wskazane i uzasadnione w opisie operacji oraz powinno odpowiadać zapotrzebowaniu projektu i być spójne z pozostałymi działaniami projektu oraz niezbędne do jego realizacji. </w:t>
            </w:r>
            <w:r w:rsidR="00A93C08" w:rsidRPr="00467B37">
              <w:rPr>
                <w:rFonts w:ascii="Times New Roman" w:hAnsi="Times New Roman"/>
                <w:iCs/>
              </w:rPr>
              <w:t>Punktów nie przyznaje się, jeżeli planowane w projekcie rozwiązania energooszczędne lub prośrodowiskowe</w:t>
            </w:r>
            <w:r w:rsidR="00A93C08">
              <w:rPr>
                <w:rFonts w:ascii="Times New Roman" w:hAnsi="Times New Roman"/>
                <w:iCs/>
              </w:rPr>
              <w:t xml:space="preserve"> są </w:t>
            </w:r>
            <w:r w:rsidR="00A93C08" w:rsidRPr="00467B37">
              <w:rPr>
                <w:rFonts w:ascii="Times New Roman" w:hAnsi="Times New Roman"/>
                <w:iCs/>
              </w:rPr>
              <w:t>powszechnie stosowane (np. zakup  sprzętu AGD/RTV klasy A+, energooszczędnych żarówek, zwykłych koszy na śmieci).</w:t>
            </w:r>
          </w:p>
        </w:tc>
        <w:tc>
          <w:tcPr>
            <w:tcW w:w="672" w:type="pct"/>
          </w:tcPr>
          <w:p w14:paraId="17E1F59F" w14:textId="77777777" w:rsidR="0098566B" w:rsidRPr="00B52681" w:rsidRDefault="0098566B" w:rsidP="00581EA2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B52681">
              <w:rPr>
                <w:rFonts w:ascii="Times New Roman" w:hAnsi="Times New Roman" w:cs="Times New Roman"/>
              </w:rPr>
              <w:lastRenderedPageBreak/>
              <w:t xml:space="preserve">Weryfikacja na podstawie zapisów wniosku lub innych dołączonych do wniosku dokumentów, które </w:t>
            </w:r>
            <w:r w:rsidRPr="00B52681">
              <w:rPr>
                <w:rFonts w:ascii="Times New Roman" w:hAnsi="Times New Roman" w:cs="Times New Roman"/>
              </w:rPr>
              <w:lastRenderedPageBreak/>
              <w:t>wnioskodawca uzna za istotne.</w:t>
            </w:r>
          </w:p>
        </w:tc>
      </w:tr>
      <w:tr w:rsidR="0098566B" w:rsidRPr="00D27FD7" w14:paraId="05B4FBF3" w14:textId="77777777" w:rsidTr="00581EA2">
        <w:tc>
          <w:tcPr>
            <w:tcW w:w="183" w:type="pct"/>
          </w:tcPr>
          <w:p w14:paraId="45190B02" w14:textId="5CEA680F" w:rsidR="0098566B" w:rsidRDefault="003052C4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83" w:type="pct"/>
          </w:tcPr>
          <w:p w14:paraId="6CC81CCC" w14:textId="77777777" w:rsidR="0098566B" w:rsidRPr="00F82FA3" w:rsidRDefault="0098566B" w:rsidP="00581E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Promocja LGD</w:t>
            </w:r>
          </w:p>
        </w:tc>
        <w:tc>
          <w:tcPr>
            <w:tcW w:w="1381" w:type="pct"/>
          </w:tcPr>
          <w:p w14:paraId="5405AC7A" w14:textId="77777777" w:rsidR="0098566B" w:rsidRPr="005717B3" w:rsidRDefault="0098566B" w:rsidP="0098566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Pr="00B010C0">
              <w:rPr>
                <w:rFonts w:ascii="Times New Roman" w:hAnsi="Times New Roman" w:cs="Times New Roman"/>
                <w:bCs/>
              </w:rPr>
              <w:t xml:space="preserve">strona internetowa </w:t>
            </w:r>
            <w:r>
              <w:rPr>
                <w:rFonts w:ascii="Times New Roman" w:hAnsi="Times New Roman" w:cs="Times New Roman"/>
                <w:bCs/>
              </w:rPr>
              <w:t xml:space="preserve">lub </w:t>
            </w:r>
            <w:r w:rsidRPr="005717B3">
              <w:rPr>
                <w:rFonts w:ascii="Times New Roman" w:hAnsi="Times New Roman" w:cs="Times New Roman"/>
                <w:bCs/>
              </w:rPr>
              <w:t>serwis społecznościowy wnioskodawcy (np. Facebook)</w:t>
            </w:r>
          </w:p>
          <w:p w14:paraId="78B6B396" w14:textId="77777777" w:rsidR="0098566B" w:rsidRPr="00B010C0" w:rsidRDefault="0098566B" w:rsidP="0098566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Pr="00B010C0">
              <w:rPr>
                <w:rFonts w:ascii="Times New Roman" w:hAnsi="Times New Roman" w:cs="Times New Roman"/>
                <w:bCs/>
              </w:rPr>
              <w:t>tablica promocyjna w miejscu realizacji operacji</w:t>
            </w:r>
          </w:p>
          <w:p w14:paraId="14147795" w14:textId="77777777" w:rsidR="0098566B" w:rsidRPr="00B010C0" w:rsidRDefault="0098566B" w:rsidP="0098566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– </w:t>
            </w:r>
            <w:r w:rsidRPr="00B010C0">
              <w:rPr>
                <w:rFonts w:ascii="Times New Roman" w:hAnsi="Times New Roman" w:cs="Times New Roman"/>
                <w:bCs/>
              </w:rPr>
              <w:t>brak promocji</w:t>
            </w:r>
            <w:r>
              <w:rPr>
                <w:rFonts w:ascii="Times New Roman" w:hAnsi="Times New Roman" w:cs="Times New Roman"/>
                <w:bCs/>
              </w:rPr>
              <w:t xml:space="preserve"> LGD</w:t>
            </w:r>
          </w:p>
        </w:tc>
        <w:tc>
          <w:tcPr>
            <w:tcW w:w="1981" w:type="pct"/>
          </w:tcPr>
          <w:p w14:paraId="703C4CCB" w14:textId="77777777" w:rsidR="0098566B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Preferowane będą operacje, w ramach których </w:t>
            </w:r>
            <w:r w:rsidRPr="00B010C0">
              <w:rPr>
                <w:rFonts w:ascii="Times New Roman" w:hAnsi="Times New Roman" w:cs="Times New Roman"/>
              </w:rPr>
              <w:t>zaplanowa</w:t>
            </w:r>
            <w:r>
              <w:rPr>
                <w:rFonts w:ascii="Times New Roman" w:hAnsi="Times New Roman" w:cs="Times New Roman"/>
              </w:rPr>
              <w:t xml:space="preserve">no </w:t>
            </w:r>
            <w:r w:rsidRPr="00B010C0">
              <w:rPr>
                <w:rFonts w:ascii="Times New Roman" w:hAnsi="Times New Roman" w:cs="Times New Roman"/>
              </w:rPr>
              <w:t>upowszechnianie informacji</w:t>
            </w:r>
            <w:r>
              <w:rPr>
                <w:rFonts w:ascii="Times New Roman" w:hAnsi="Times New Roman" w:cs="Times New Roman"/>
              </w:rPr>
              <w:t xml:space="preserve"> o finansowaniu operacji z budżetu LSR LGD „Jagiellońska Przystań” wraz z zamieszczeniem loga LGD. K</w:t>
            </w:r>
            <w:r w:rsidRPr="003D55DA">
              <w:rPr>
                <w:rFonts w:ascii="Times New Roman" w:hAnsi="Times New Roman" w:cs="Times New Roman"/>
              </w:rPr>
              <w:t>ryterium ma na celu wzmocnienie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D55DA">
              <w:rPr>
                <w:rFonts w:ascii="Times New Roman" w:hAnsi="Times New Roman" w:cs="Times New Roman"/>
              </w:rPr>
              <w:t xml:space="preserve">rozpoznawalności oraz pozytywnego wizerunku LGD </w:t>
            </w:r>
            <w:r>
              <w:rPr>
                <w:rFonts w:ascii="Times New Roman" w:hAnsi="Times New Roman" w:cs="Times New Roman"/>
              </w:rPr>
              <w:t>wśród lokalnej społeczności</w:t>
            </w:r>
            <w:r w:rsidRPr="003D55DA">
              <w:rPr>
                <w:rFonts w:ascii="Times New Roman" w:hAnsi="Times New Roman" w:cs="Times New Roman"/>
              </w:rPr>
              <w:t xml:space="preserve">. Wnioskodawca w celu otrzymania punktów powinien opisać w jaki sposób będzie informować </w:t>
            </w:r>
            <w:r>
              <w:rPr>
                <w:rFonts w:ascii="Times New Roman" w:hAnsi="Times New Roman" w:cs="Times New Roman"/>
              </w:rPr>
              <w:t>mieszkańców obszaru LGD</w:t>
            </w:r>
            <w:r w:rsidRPr="003D55DA">
              <w:rPr>
                <w:rFonts w:ascii="Times New Roman" w:hAnsi="Times New Roman" w:cs="Times New Roman"/>
              </w:rPr>
              <w:t xml:space="preserve"> o otrzymanym dofinansowaniu z</w:t>
            </w:r>
            <w:r>
              <w:rPr>
                <w:rFonts w:ascii="Times New Roman" w:hAnsi="Times New Roman" w:cs="Times New Roman"/>
              </w:rPr>
              <w:t xml:space="preserve"> budżetu LSR (np. za pomocą strony internetowej lub mediów społecznościowych wnioskodawcy)</w:t>
            </w:r>
            <w:r w:rsidRPr="003D55DA">
              <w:rPr>
                <w:rFonts w:ascii="Times New Roman" w:hAnsi="Times New Roman" w:cs="Times New Roman"/>
              </w:rPr>
              <w:t>.</w:t>
            </w:r>
          </w:p>
          <w:p w14:paraId="545AF464" w14:textId="77777777" w:rsidR="0098566B" w:rsidRPr="00B010C0" w:rsidRDefault="0098566B" w:rsidP="009C7E5A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B010C0">
              <w:rPr>
                <w:rFonts w:ascii="Times New Roman" w:hAnsi="Times New Roman" w:cs="Times New Roman"/>
                <w:u w:val="single"/>
              </w:rPr>
              <w:t>Punkty mogą się sumować.</w:t>
            </w:r>
          </w:p>
        </w:tc>
        <w:tc>
          <w:tcPr>
            <w:tcW w:w="672" w:type="pct"/>
          </w:tcPr>
          <w:p w14:paraId="405E88DA" w14:textId="77777777" w:rsidR="0098566B" w:rsidRPr="00F82FA3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C5A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98566B" w:rsidRPr="00D27FD7" w14:paraId="1F2BD24F" w14:textId="77777777" w:rsidTr="00581EA2">
        <w:tc>
          <w:tcPr>
            <w:tcW w:w="183" w:type="pct"/>
          </w:tcPr>
          <w:p w14:paraId="6399D86B" w14:textId="70315793" w:rsidR="0098566B" w:rsidRDefault="003052C4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pct"/>
          </w:tcPr>
          <w:p w14:paraId="2010789C" w14:textId="77777777" w:rsidR="0098566B" w:rsidRDefault="0098566B" w:rsidP="00581E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Wykorzystanie zasobów lokalnych</w:t>
            </w:r>
          </w:p>
        </w:tc>
        <w:tc>
          <w:tcPr>
            <w:tcW w:w="1381" w:type="pct"/>
          </w:tcPr>
          <w:p w14:paraId="32EFB630" w14:textId="18DE0448" w:rsidR="0098566B" w:rsidRPr="00F82FA3" w:rsidRDefault="00FB10D7" w:rsidP="0098566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98566B" w:rsidRPr="00F82FA3">
              <w:rPr>
                <w:rFonts w:ascii="Times New Roman" w:hAnsi="Times New Roman" w:cs="Times New Roman"/>
                <w:b/>
              </w:rPr>
              <w:t xml:space="preserve"> pkt</w:t>
            </w:r>
            <w:r w:rsidR="0098566B" w:rsidRPr="00F82FA3">
              <w:rPr>
                <w:rFonts w:ascii="Times New Roman" w:hAnsi="Times New Roman" w:cs="Times New Roman"/>
              </w:rPr>
              <w:t xml:space="preserve"> – </w:t>
            </w:r>
            <w:r w:rsidR="0098566B">
              <w:rPr>
                <w:rFonts w:ascii="Times New Roman" w:hAnsi="Times New Roman" w:cs="Times New Roman"/>
              </w:rPr>
              <w:t>operacja</w:t>
            </w:r>
            <w:r w:rsidR="0098566B" w:rsidRPr="00F82FA3">
              <w:rPr>
                <w:rFonts w:ascii="Times New Roman" w:hAnsi="Times New Roman" w:cs="Times New Roman"/>
              </w:rPr>
              <w:t xml:space="preserve"> zakłada wykorzystanie przynajmniej </w:t>
            </w:r>
            <w:r>
              <w:rPr>
                <w:rFonts w:ascii="Times New Roman" w:hAnsi="Times New Roman" w:cs="Times New Roman"/>
              </w:rPr>
              <w:t>jednego</w:t>
            </w:r>
            <w:r w:rsidR="0098566B" w:rsidRPr="00F82FA3">
              <w:rPr>
                <w:rFonts w:ascii="Times New Roman" w:hAnsi="Times New Roman" w:cs="Times New Roman"/>
              </w:rPr>
              <w:t xml:space="preserve"> rodzaj</w:t>
            </w:r>
            <w:r>
              <w:rPr>
                <w:rFonts w:ascii="Times New Roman" w:hAnsi="Times New Roman" w:cs="Times New Roman"/>
              </w:rPr>
              <w:t>u</w:t>
            </w:r>
            <w:r w:rsidR="0098566B" w:rsidRPr="00F82FA3">
              <w:rPr>
                <w:rFonts w:ascii="Times New Roman" w:hAnsi="Times New Roman" w:cs="Times New Roman"/>
              </w:rPr>
              <w:t xml:space="preserve"> zasobów lokalnych</w:t>
            </w:r>
          </w:p>
          <w:p w14:paraId="2D50320F" w14:textId="77777777" w:rsidR="0098566B" w:rsidRDefault="0098566B" w:rsidP="0098566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>0 pkt</w:t>
            </w:r>
            <w:r w:rsidRPr="00F82FA3">
              <w:rPr>
                <w:rFonts w:ascii="Times New Roman" w:hAnsi="Times New Roman" w:cs="Times New Roman"/>
              </w:rPr>
              <w:t xml:space="preserve"> - brak wykorzystania lokalnych zasobów</w:t>
            </w:r>
          </w:p>
        </w:tc>
        <w:tc>
          <w:tcPr>
            <w:tcW w:w="1981" w:type="pct"/>
          </w:tcPr>
          <w:p w14:paraId="789D4383" w14:textId="7F51EA2E" w:rsidR="0098566B" w:rsidRPr="00CB2564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564">
              <w:rPr>
                <w:rFonts w:ascii="Times New Roman" w:hAnsi="Times New Roman" w:cs="Times New Roman"/>
              </w:rPr>
              <w:t>Preferowane będą</w:t>
            </w:r>
            <w:r>
              <w:rPr>
                <w:rFonts w:ascii="Times New Roman" w:hAnsi="Times New Roman" w:cs="Times New Roman"/>
              </w:rPr>
              <w:t xml:space="preserve"> operacje</w:t>
            </w:r>
            <w:r w:rsidRPr="00CB2564">
              <w:rPr>
                <w:rFonts w:ascii="Times New Roman" w:hAnsi="Times New Roman" w:cs="Times New Roman"/>
              </w:rPr>
              <w:t xml:space="preserve"> oparte o lokalne zasoby, takie jak:</w:t>
            </w:r>
          </w:p>
          <w:p w14:paraId="4433DF2B" w14:textId="77777777" w:rsidR="0098566B" w:rsidRPr="00CB2564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564">
              <w:rPr>
                <w:rFonts w:ascii="Times New Roman" w:hAnsi="Times New Roman" w:cs="Times New Roman"/>
              </w:rPr>
              <w:t>a) zasoby przyrodnicze (rezerwaty przyrody, park narodowy, park krajobrazowy, obszar Natura 2000, pomniki przyrody, stawy, jeziora, zbiorniki retencyjne, kompleksy leśne,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B2564">
              <w:rPr>
                <w:rFonts w:ascii="Times New Roman" w:hAnsi="Times New Roman" w:cs="Times New Roman"/>
              </w:rPr>
              <w:t>itp.),</w:t>
            </w:r>
          </w:p>
          <w:p w14:paraId="150541BA" w14:textId="77777777" w:rsidR="0098566B" w:rsidRPr="00CB2564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564">
              <w:rPr>
                <w:rFonts w:ascii="Times New Roman" w:hAnsi="Times New Roman" w:cs="Times New Roman"/>
              </w:rPr>
              <w:t>b) zasoby kulturowe (lokalne obrzędy i zwyczaje,</w:t>
            </w:r>
            <w:r>
              <w:rPr>
                <w:rFonts w:ascii="Times New Roman" w:hAnsi="Times New Roman" w:cs="Times New Roman"/>
              </w:rPr>
              <w:t xml:space="preserve"> kuchnia regionalna,</w:t>
            </w:r>
            <w:r w:rsidRPr="00CB2564">
              <w:rPr>
                <w:rFonts w:ascii="Times New Roman" w:hAnsi="Times New Roman" w:cs="Times New Roman"/>
              </w:rPr>
              <w:t xml:space="preserve"> twórczość lokalna, rękodzieło i rzemiosło, miejsca kultury lokalnej, itp.),</w:t>
            </w:r>
          </w:p>
          <w:p w14:paraId="05B72C87" w14:textId="77777777" w:rsidR="0098566B" w:rsidRPr="00CB2564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564">
              <w:rPr>
                <w:rFonts w:ascii="Times New Roman" w:hAnsi="Times New Roman" w:cs="Times New Roman"/>
              </w:rPr>
              <w:lastRenderedPageBreak/>
              <w:t>c) zasoby historyczne („Szlak Jagielloński”, wydarzenia i postacie historyczne, zabytki, muzea, itp.)</w:t>
            </w:r>
          </w:p>
          <w:p w14:paraId="5F33F41C" w14:textId="77777777" w:rsidR="0098566B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564">
              <w:rPr>
                <w:rFonts w:ascii="Times New Roman" w:hAnsi="Times New Roman" w:cs="Times New Roman"/>
              </w:rPr>
              <w:t>Wszystkie zasoby muszą być nierozerwalnie związane z obszarem LSR (występować na terenie gmin objętych LSR)</w:t>
            </w:r>
            <w:r>
              <w:rPr>
                <w:rFonts w:ascii="Times New Roman" w:hAnsi="Times New Roman" w:cs="Times New Roman"/>
              </w:rPr>
              <w:t>.</w:t>
            </w:r>
            <w:r w:rsidRPr="00C42A93">
              <w:rPr>
                <w:rFonts w:ascii="Times New Roman" w:hAnsi="Times New Roman" w:cs="Times New Roman"/>
              </w:rPr>
              <w:t xml:space="preserve"> </w:t>
            </w:r>
            <w:r w:rsidRPr="00C86D2F">
              <w:rPr>
                <w:rFonts w:ascii="Times New Roman" w:hAnsi="Times New Roman" w:cs="Times New Roman"/>
                <w:u w:val="single"/>
              </w:rPr>
              <w:t>Przyznanie punktów w tym kryterium będzie możliwe jeżeli wnioskodawca szczegółowo opisze i wyjaśni na czym będzie polegało wykorzystanie lokalnych zasobów w realizowanej operacji</w:t>
            </w:r>
            <w:r w:rsidRPr="007657F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Należy</w:t>
            </w:r>
            <w:r w:rsidRPr="00C42A93">
              <w:rPr>
                <w:rFonts w:ascii="Times New Roman" w:hAnsi="Times New Roman" w:cs="Times New Roman"/>
              </w:rPr>
              <w:t xml:space="preserve"> wykazać powiązanie </w:t>
            </w:r>
            <w:r>
              <w:rPr>
                <w:rFonts w:ascii="Times New Roman" w:hAnsi="Times New Roman" w:cs="Times New Roman"/>
              </w:rPr>
              <w:t>operacji</w:t>
            </w:r>
            <w:r w:rsidRPr="00C42A93">
              <w:rPr>
                <w:rFonts w:ascii="Times New Roman" w:hAnsi="Times New Roman" w:cs="Times New Roman"/>
              </w:rPr>
              <w:t xml:space="preserve"> (bazowanie, związek bądź realizację) z lokalnymi zasobami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2" w:type="pct"/>
          </w:tcPr>
          <w:p w14:paraId="6728B16F" w14:textId="77777777" w:rsidR="0098566B" w:rsidRPr="00131C5A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lastRenderedPageBreak/>
              <w:t>Weryfikacja na podstawie zapisów wniosku.</w:t>
            </w:r>
          </w:p>
        </w:tc>
      </w:tr>
      <w:tr w:rsidR="0098566B" w:rsidRPr="00D27FD7" w14:paraId="394962E7" w14:textId="77777777" w:rsidTr="00581EA2">
        <w:tc>
          <w:tcPr>
            <w:tcW w:w="183" w:type="pct"/>
          </w:tcPr>
          <w:p w14:paraId="16ED1A88" w14:textId="0CA6E220" w:rsidR="0098566B" w:rsidRDefault="00043AA5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3" w:type="pct"/>
          </w:tcPr>
          <w:p w14:paraId="211F97F8" w14:textId="45E494B0" w:rsidR="0098566B" w:rsidRDefault="0098566B" w:rsidP="00581E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D1956">
              <w:rPr>
                <w:rFonts w:ascii="Times New Roman" w:hAnsi="Times New Roman" w:cs="Times New Roman"/>
                <w:b/>
              </w:rPr>
              <w:t xml:space="preserve">Wysokość wnioskowanej </w:t>
            </w:r>
            <w:r w:rsidR="00AC7A04">
              <w:rPr>
                <w:rFonts w:ascii="Times New Roman" w:hAnsi="Times New Roman" w:cs="Times New Roman"/>
                <w:b/>
              </w:rPr>
              <w:t xml:space="preserve">kwoty </w:t>
            </w:r>
            <w:r w:rsidRPr="008D1956">
              <w:rPr>
                <w:rFonts w:ascii="Times New Roman" w:hAnsi="Times New Roman" w:cs="Times New Roman"/>
                <w:b/>
              </w:rPr>
              <w:t>pomocy</w:t>
            </w:r>
          </w:p>
        </w:tc>
        <w:tc>
          <w:tcPr>
            <w:tcW w:w="1381" w:type="pct"/>
          </w:tcPr>
          <w:p w14:paraId="5415C049" w14:textId="20C7F506" w:rsidR="0098566B" w:rsidRPr="00556479" w:rsidRDefault="00556479" w:rsidP="0098566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98566B">
              <w:rPr>
                <w:rFonts w:ascii="Times New Roman" w:hAnsi="Times New Roman" w:cs="Times New Roman"/>
                <w:b/>
              </w:rPr>
              <w:t xml:space="preserve"> pkt </w:t>
            </w:r>
            <w:r w:rsidR="0098566B" w:rsidRPr="008D1956">
              <w:rPr>
                <w:rFonts w:ascii="Times New Roman" w:hAnsi="Times New Roman" w:cs="Times New Roman"/>
                <w:bCs/>
              </w:rPr>
              <w:t>– wnioskodawca ubiega się o dofinansowanie w wysokości do 100</w:t>
            </w:r>
            <w:r w:rsidR="0098566B">
              <w:rPr>
                <w:rFonts w:ascii="Times New Roman" w:hAnsi="Times New Roman" w:cs="Times New Roman"/>
                <w:bCs/>
              </w:rPr>
              <w:t> </w:t>
            </w:r>
            <w:r w:rsidR="0098566B" w:rsidRPr="008D1956">
              <w:rPr>
                <w:rFonts w:ascii="Times New Roman" w:hAnsi="Times New Roman" w:cs="Times New Roman"/>
                <w:bCs/>
              </w:rPr>
              <w:t>000</w:t>
            </w:r>
            <w:r w:rsidR="0098566B">
              <w:rPr>
                <w:rFonts w:ascii="Times New Roman" w:hAnsi="Times New Roman" w:cs="Times New Roman"/>
                <w:bCs/>
              </w:rPr>
              <w:t>,00 zł włącznie</w:t>
            </w:r>
          </w:p>
          <w:p w14:paraId="617E9D63" w14:textId="65127830" w:rsidR="0098566B" w:rsidRPr="00066D29" w:rsidRDefault="00066D29" w:rsidP="00066D29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556479">
              <w:rPr>
                <w:rFonts w:ascii="Times New Roman" w:hAnsi="Times New Roman" w:cs="Times New Roman"/>
                <w:b/>
              </w:rPr>
              <w:t xml:space="preserve"> pkt </w:t>
            </w:r>
            <w:r w:rsidR="00AC7A04">
              <w:rPr>
                <w:rFonts w:ascii="Times New Roman" w:hAnsi="Times New Roman" w:cs="Times New Roman"/>
                <w:b/>
              </w:rPr>
              <w:t>–</w:t>
            </w:r>
            <w:r w:rsidR="00556479">
              <w:rPr>
                <w:rFonts w:ascii="Times New Roman" w:hAnsi="Times New Roman" w:cs="Times New Roman"/>
                <w:b/>
              </w:rPr>
              <w:t xml:space="preserve"> </w:t>
            </w:r>
            <w:r w:rsidR="00AC7A04" w:rsidRPr="00AC7A04">
              <w:rPr>
                <w:rFonts w:ascii="Times New Roman" w:hAnsi="Times New Roman" w:cs="Times New Roman"/>
                <w:bCs/>
              </w:rPr>
              <w:t>wnioskodawca ubiega się</w:t>
            </w:r>
            <w:r w:rsidR="00AC7A04">
              <w:rPr>
                <w:rFonts w:ascii="Times New Roman" w:hAnsi="Times New Roman" w:cs="Times New Roman"/>
                <w:b/>
              </w:rPr>
              <w:t xml:space="preserve"> </w:t>
            </w:r>
            <w:r w:rsidR="00AC7A04" w:rsidRPr="00AC7A04">
              <w:rPr>
                <w:rFonts w:ascii="Times New Roman" w:hAnsi="Times New Roman" w:cs="Times New Roman"/>
                <w:bCs/>
              </w:rPr>
              <w:t>o dofinasowanie</w:t>
            </w:r>
            <w:r w:rsidR="00AC7A04">
              <w:rPr>
                <w:rFonts w:ascii="Times New Roman" w:hAnsi="Times New Roman" w:cs="Times New Roman"/>
                <w:b/>
              </w:rPr>
              <w:t xml:space="preserve"> </w:t>
            </w:r>
            <w:r w:rsidR="00AC7A04">
              <w:rPr>
                <w:rFonts w:ascii="Times New Roman" w:hAnsi="Times New Roman" w:cs="Times New Roman"/>
                <w:bCs/>
              </w:rPr>
              <w:t xml:space="preserve">w wysokości </w:t>
            </w:r>
            <w:r w:rsidR="004C3374">
              <w:rPr>
                <w:rFonts w:ascii="Times New Roman" w:hAnsi="Times New Roman" w:cs="Times New Roman"/>
                <w:bCs/>
              </w:rPr>
              <w:t xml:space="preserve">powyżej 100 000,00 zł </w:t>
            </w:r>
          </w:p>
        </w:tc>
        <w:tc>
          <w:tcPr>
            <w:tcW w:w="1981" w:type="pct"/>
          </w:tcPr>
          <w:p w14:paraId="5168DC3F" w14:textId="77777777" w:rsidR="0098566B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8D1956">
              <w:rPr>
                <w:rFonts w:ascii="Times New Roman" w:hAnsi="Times New Roman" w:cs="Times New Roman"/>
              </w:rPr>
              <w:t>referowane są operacje, które realizują cele LSR przy relatywnie niższych nakładach finansowych, co umożliwia dofinansowanie większej liczby operacji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72" w:type="pct"/>
          </w:tcPr>
          <w:p w14:paraId="3ED62B56" w14:textId="77777777" w:rsidR="0098566B" w:rsidRPr="00087621" w:rsidRDefault="0098566B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043AA5" w:rsidRPr="00D27FD7" w14:paraId="4A2C3139" w14:textId="77777777" w:rsidTr="00581EA2">
        <w:tc>
          <w:tcPr>
            <w:tcW w:w="183" w:type="pct"/>
          </w:tcPr>
          <w:p w14:paraId="736EC248" w14:textId="793DAE01" w:rsidR="00043AA5" w:rsidRDefault="00043AA5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3" w:type="pct"/>
          </w:tcPr>
          <w:p w14:paraId="7B202FC0" w14:textId="01D54EFC" w:rsidR="00043AA5" w:rsidRPr="008D1956" w:rsidRDefault="00043AA5" w:rsidP="00581E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Intensywność pomocy </w:t>
            </w:r>
            <w:r w:rsidR="004D6461">
              <w:rPr>
                <w:rFonts w:ascii="Times New Roman" w:hAnsi="Times New Roman" w:cs="Times New Roman"/>
                <w:b/>
              </w:rPr>
              <w:t>(procentowy poziom dofinansowania)</w:t>
            </w:r>
          </w:p>
        </w:tc>
        <w:tc>
          <w:tcPr>
            <w:tcW w:w="1381" w:type="pct"/>
          </w:tcPr>
          <w:p w14:paraId="663995B2" w14:textId="708D8063" w:rsidR="003811AF" w:rsidRPr="00A33316" w:rsidRDefault="00A33316" w:rsidP="00A33316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pkt - </w:t>
            </w:r>
            <w:r w:rsidRPr="00A33316">
              <w:rPr>
                <w:rFonts w:ascii="Times New Roman" w:hAnsi="Times New Roman" w:cs="Times New Roman"/>
                <w:bCs/>
              </w:rPr>
              <w:t xml:space="preserve">operacja zakłada większy o co najmniej 20% </w:t>
            </w:r>
            <w:r w:rsidR="004D6461">
              <w:rPr>
                <w:rFonts w:ascii="Times New Roman" w:hAnsi="Times New Roman" w:cs="Times New Roman"/>
                <w:bCs/>
              </w:rPr>
              <w:t>poziom dofinansowania</w:t>
            </w:r>
            <w:r w:rsidRPr="00A33316">
              <w:rPr>
                <w:rFonts w:ascii="Times New Roman" w:hAnsi="Times New Roman" w:cs="Times New Roman"/>
                <w:bCs/>
              </w:rPr>
              <w:t xml:space="preserve"> niż wymagany minimalny</w:t>
            </w:r>
          </w:p>
          <w:p w14:paraId="5F072376" w14:textId="184871C2" w:rsidR="00A33316" w:rsidRPr="00A33316" w:rsidRDefault="00A33316" w:rsidP="00A33316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- </w:t>
            </w:r>
            <w:r w:rsidRPr="00A33316">
              <w:rPr>
                <w:rFonts w:ascii="Times New Roman" w:hAnsi="Times New Roman" w:cs="Times New Roman"/>
                <w:bCs/>
              </w:rPr>
              <w:t xml:space="preserve">operacja zakłada większy o co najmniej 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A33316">
              <w:rPr>
                <w:rFonts w:ascii="Times New Roman" w:hAnsi="Times New Roman" w:cs="Times New Roman"/>
                <w:bCs/>
              </w:rPr>
              <w:t xml:space="preserve">0% </w:t>
            </w:r>
            <w:r w:rsidR="004D6461">
              <w:rPr>
                <w:rFonts w:ascii="Times New Roman" w:hAnsi="Times New Roman" w:cs="Times New Roman"/>
                <w:bCs/>
              </w:rPr>
              <w:t>poziom dofinansowania</w:t>
            </w:r>
            <w:r w:rsidRPr="00A33316">
              <w:rPr>
                <w:rFonts w:ascii="Times New Roman" w:hAnsi="Times New Roman" w:cs="Times New Roman"/>
                <w:bCs/>
              </w:rPr>
              <w:t xml:space="preserve"> niż wymagany minimalny</w:t>
            </w:r>
          </w:p>
          <w:p w14:paraId="1CD4D2A9" w14:textId="4BEFD887" w:rsidR="00043AA5" w:rsidRDefault="003811AF" w:rsidP="00A33316">
            <w:pPr>
              <w:pStyle w:val="Akapitzlist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- </w:t>
            </w:r>
            <w:r w:rsidRPr="003811AF">
              <w:rPr>
                <w:rFonts w:ascii="Times New Roman" w:hAnsi="Times New Roman" w:cs="Times New Roman"/>
                <w:bCs/>
              </w:rPr>
              <w:t>operacja zakłada minimalny wymagany</w:t>
            </w:r>
            <w:r w:rsidR="004D6461">
              <w:rPr>
                <w:rFonts w:ascii="Times New Roman" w:hAnsi="Times New Roman" w:cs="Times New Roman"/>
                <w:bCs/>
              </w:rPr>
              <w:t xml:space="preserve"> poziom dofinansowania</w:t>
            </w:r>
          </w:p>
        </w:tc>
        <w:tc>
          <w:tcPr>
            <w:tcW w:w="1981" w:type="pct"/>
          </w:tcPr>
          <w:p w14:paraId="4A79B609" w14:textId="119E647C" w:rsidR="00CF4E4F" w:rsidRPr="0033114B" w:rsidRDefault="00CF4E4F" w:rsidP="003311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CF4E4F">
              <w:rPr>
                <w:rFonts w:ascii="Times New Roman" w:hAnsi="Times New Roman" w:cs="Times New Roman"/>
              </w:rPr>
              <w:t>Preferowane będą operacje, które zakładają większy</w:t>
            </w:r>
            <w:r>
              <w:rPr>
                <w:rFonts w:ascii="Times New Roman" w:hAnsi="Times New Roman" w:cs="Times New Roman"/>
              </w:rPr>
              <w:t xml:space="preserve"> poziom dofinansowania</w:t>
            </w:r>
            <w:r w:rsidRPr="00CF4E4F">
              <w:rPr>
                <w:rFonts w:ascii="Times New Roman" w:hAnsi="Times New Roman" w:cs="Times New Roman"/>
              </w:rPr>
              <w:t xml:space="preserve"> Wnioskodawcy niż </w:t>
            </w:r>
            <w:r>
              <w:rPr>
                <w:rFonts w:ascii="Times New Roman" w:hAnsi="Times New Roman" w:cs="Times New Roman"/>
              </w:rPr>
              <w:t xml:space="preserve">wymagany </w:t>
            </w:r>
            <w:r w:rsidRPr="00CF4E4F">
              <w:rPr>
                <w:rFonts w:ascii="Times New Roman" w:hAnsi="Times New Roman" w:cs="Times New Roman"/>
              </w:rPr>
              <w:t xml:space="preserve">minimalny tj. </w:t>
            </w:r>
            <w:r>
              <w:rPr>
                <w:rFonts w:ascii="Times New Roman" w:hAnsi="Times New Roman" w:cs="Times New Roman"/>
              </w:rPr>
              <w:t>15</w:t>
            </w:r>
            <w:r w:rsidRPr="00CF4E4F">
              <w:rPr>
                <w:rFonts w:ascii="Times New Roman" w:hAnsi="Times New Roman" w:cs="Times New Roman"/>
              </w:rPr>
              <w:t xml:space="preserve">% określony w </w:t>
            </w:r>
            <w:r w:rsidR="0033114B" w:rsidRPr="0033114B">
              <w:rPr>
                <w:rFonts w:ascii="Times New Roman" w:hAnsi="Times New Roman" w:cs="Times New Roman"/>
                <w:i/>
                <w:iCs/>
              </w:rPr>
              <w:t>Wytyczne szczegółowe w zakresie przyznawania i</w:t>
            </w:r>
            <w:r w:rsidR="0033114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33114B" w:rsidRPr="0033114B">
              <w:rPr>
                <w:rFonts w:ascii="Times New Roman" w:hAnsi="Times New Roman" w:cs="Times New Roman"/>
                <w:i/>
                <w:iCs/>
              </w:rPr>
              <w:t>wypłaty pomocy finansowej w ramach Planu Strategicznego dla</w:t>
            </w:r>
            <w:r w:rsidR="0033114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33114B" w:rsidRPr="0033114B">
              <w:rPr>
                <w:rFonts w:ascii="Times New Roman" w:hAnsi="Times New Roman" w:cs="Times New Roman"/>
                <w:i/>
                <w:iCs/>
              </w:rPr>
              <w:t>Wspólnej Polityki Rolnej na lata 2023–2027 dla interwencji I.13.1 LEADER/Rozwój Lokalny Kierowany przez Społeczność (RLKS) – komponent Wdrażanie LSR</w:t>
            </w:r>
            <w:r w:rsidR="0033114B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2BA26541" w14:textId="5FBE9104" w:rsidR="00043AA5" w:rsidRPr="00CF4E4F" w:rsidRDefault="00E717CD" w:rsidP="001B4EE8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Poziom dofinansowania </w:t>
            </w:r>
            <w:r w:rsidR="00CF4E4F" w:rsidRPr="00E717CD">
              <w:rPr>
                <w:rFonts w:ascii="Times New Roman" w:hAnsi="Times New Roman" w:cs="Times New Roman"/>
                <w:u w:val="single"/>
              </w:rPr>
              <w:t>dotyczy jedynie kosztów kwalifikowa</w:t>
            </w:r>
            <w:r w:rsidR="00763CDB">
              <w:rPr>
                <w:rFonts w:ascii="Times New Roman" w:hAnsi="Times New Roman" w:cs="Times New Roman"/>
                <w:u w:val="single"/>
              </w:rPr>
              <w:t>l</w:t>
            </w:r>
            <w:r w:rsidR="00CF4E4F" w:rsidRPr="00E717CD">
              <w:rPr>
                <w:rFonts w:ascii="Times New Roman" w:hAnsi="Times New Roman" w:cs="Times New Roman"/>
                <w:u w:val="single"/>
              </w:rPr>
              <w:t>nych.</w:t>
            </w:r>
          </w:p>
        </w:tc>
        <w:tc>
          <w:tcPr>
            <w:tcW w:w="672" w:type="pct"/>
          </w:tcPr>
          <w:p w14:paraId="10132983" w14:textId="565495D6" w:rsidR="00043AA5" w:rsidRPr="00F82FA3" w:rsidRDefault="0039795C" w:rsidP="00581E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98566B" w:rsidRPr="00D27FD7" w14:paraId="1CDAA203" w14:textId="77777777" w:rsidTr="00581EA2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26657232" w14:textId="6C7A1F0E" w:rsidR="0098566B" w:rsidRPr="00D27FD7" w:rsidRDefault="0098566B" w:rsidP="00581E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MAKSYMALNA LICZBA PUNKTÓW –</w:t>
            </w:r>
            <w:r w:rsidRPr="00057706">
              <w:rPr>
                <w:rFonts w:ascii="Times New Roman" w:hAnsi="Times New Roman" w:cs="Times New Roman"/>
                <w:b/>
              </w:rPr>
              <w:t xml:space="preserve"> </w:t>
            </w:r>
            <w:r w:rsidR="00D46549">
              <w:rPr>
                <w:rFonts w:ascii="Times New Roman" w:hAnsi="Times New Roman" w:cs="Times New Roman"/>
                <w:b/>
              </w:rPr>
              <w:t>1</w:t>
            </w:r>
            <w:r w:rsidR="00396184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27FD7">
              <w:rPr>
                <w:rFonts w:ascii="Times New Roman" w:hAnsi="Times New Roman" w:cs="Times New Roman"/>
                <w:b/>
              </w:rPr>
              <w:t>pkt.</w:t>
            </w:r>
          </w:p>
        </w:tc>
      </w:tr>
      <w:tr w:rsidR="0098566B" w:rsidRPr="00D27FD7" w14:paraId="531DFD58" w14:textId="77777777" w:rsidTr="00581EA2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0A860943" w14:textId="6D3A3F91" w:rsidR="0098566B" w:rsidRPr="00D27FD7" w:rsidRDefault="0098566B" w:rsidP="00581EA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WYMAGANE MINIMUM –</w:t>
            </w:r>
            <w:r w:rsidR="00D46549">
              <w:rPr>
                <w:rFonts w:ascii="Times New Roman" w:hAnsi="Times New Roman" w:cs="Times New Roman"/>
                <w:b/>
              </w:rPr>
              <w:t xml:space="preserve"> 2</w:t>
            </w:r>
            <w:r w:rsidRPr="00D27FD7">
              <w:rPr>
                <w:rFonts w:ascii="Times New Roman" w:hAnsi="Times New Roman" w:cs="Times New Roman"/>
                <w:b/>
              </w:rPr>
              <w:t xml:space="preserve"> pkt. </w:t>
            </w:r>
          </w:p>
        </w:tc>
      </w:tr>
    </w:tbl>
    <w:p w14:paraId="408D070A" w14:textId="6C1100EC" w:rsidR="0098566B" w:rsidRPr="00066D29" w:rsidRDefault="0098566B" w:rsidP="0098566B">
      <w:pPr>
        <w:spacing w:before="24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Kryteria </w:t>
      </w:r>
      <w:r w:rsidRPr="00066D29">
        <w:rPr>
          <w:rFonts w:ascii="Times New Roman" w:hAnsi="Times New Roman" w:cs="Times New Roman"/>
          <w:b/>
        </w:rPr>
        <w:t>rozstrzygające dla przedsięwzięcia P.1.</w:t>
      </w:r>
      <w:r w:rsidR="00635EC2" w:rsidRPr="00066D29">
        <w:rPr>
          <w:rFonts w:ascii="Times New Roman" w:hAnsi="Times New Roman" w:cs="Times New Roman"/>
          <w:b/>
        </w:rPr>
        <w:t>4</w:t>
      </w:r>
      <w:r w:rsidR="00CD32C5" w:rsidRPr="00066D29">
        <w:rPr>
          <w:rFonts w:ascii="Times New Roman" w:hAnsi="Times New Roman" w:cs="Times New Roman"/>
          <w:b/>
        </w:rPr>
        <w:t xml:space="preserve"> – rozwój </w:t>
      </w:r>
      <w:r w:rsidR="00B81C89" w:rsidRPr="00066D29">
        <w:rPr>
          <w:rFonts w:ascii="Times New Roman" w:hAnsi="Times New Roman" w:cs="Times New Roman"/>
          <w:b/>
        </w:rPr>
        <w:t>GA</w:t>
      </w:r>
      <w:r w:rsidRPr="00066D29">
        <w:rPr>
          <w:rFonts w:ascii="Times New Roman" w:hAnsi="Times New Roman" w:cs="Times New Roman"/>
          <w:b/>
        </w:rPr>
        <w:t>:</w:t>
      </w:r>
    </w:p>
    <w:p w14:paraId="7D53DDF3" w14:textId="7BEF5224" w:rsidR="0098566B" w:rsidRPr="00066D29" w:rsidRDefault="0098566B" w:rsidP="0098566B">
      <w:pPr>
        <w:spacing w:after="0"/>
        <w:jc w:val="both"/>
        <w:rPr>
          <w:rFonts w:ascii="Times New Roman" w:hAnsi="Times New Roman" w:cs="Times New Roman"/>
          <w:bCs/>
        </w:rPr>
      </w:pPr>
      <w:r w:rsidRPr="00066D29">
        <w:rPr>
          <w:rFonts w:ascii="Times New Roman" w:hAnsi="Times New Roman" w:cs="Times New Roman"/>
          <w:bCs/>
        </w:rPr>
        <w:t xml:space="preserve">Jeżeli kilka wniosków zdobędzie taką samą ilość punktów, pierwszeństwo na liście rankingowej będzie miał wniosek, który uzyskał większą liczbę punktów w ocenie, kolejno kryterium rozstrzygającym nr </w:t>
      </w:r>
      <w:r w:rsidR="00396184" w:rsidRPr="00066D29">
        <w:rPr>
          <w:rFonts w:ascii="Times New Roman" w:hAnsi="Times New Roman" w:cs="Times New Roman"/>
          <w:bCs/>
        </w:rPr>
        <w:t>5</w:t>
      </w:r>
      <w:r w:rsidRPr="00066D29">
        <w:rPr>
          <w:rFonts w:ascii="Times New Roman" w:hAnsi="Times New Roman" w:cs="Times New Roman"/>
          <w:bCs/>
        </w:rPr>
        <w:t xml:space="preserve"> i </w:t>
      </w:r>
      <w:r w:rsidR="00396184" w:rsidRPr="00066D29">
        <w:rPr>
          <w:rFonts w:ascii="Times New Roman" w:hAnsi="Times New Roman" w:cs="Times New Roman"/>
          <w:bCs/>
        </w:rPr>
        <w:t>6</w:t>
      </w:r>
      <w:r w:rsidR="00D46549" w:rsidRPr="00066D29">
        <w:rPr>
          <w:rFonts w:ascii="Times New Roman" w:hAnsi="Times New Roman" w:cs="Times New Roman"/>
          <w:bCs/>
        </w:rPr>
        <w:t>.</w:t>
      </w:r>
      <w:r w:rsidRPr="00066D29">
        <w:rPr>
          <w:rFonts w:ascii="Times New Roman" w:hAnsi="Times New Roman" w:cs="Times New Roman"/>
          <w:bCs/>
        </w:rPr>
        <w:t xml:space="preserve"> W przypadku jednakowej liczby punktów uzyskanych w kryterium rozstrzygającym nr </w:t>
      </w:r>
      <w:r w:rsidR="00396184" w:rsidRPr="00066D29">
        <w:rPr>
          <w:rFonts w:ascii="Times New Roman" w:hAnsi="Times New Roman" w:cs="Times New Roman"/>
          <w:bCs/>
        </w:rPr>
        <w:t>5</w:t>
      </w:r>
      <w:r w:rsidRPr="00066D29">
        <w:rPr>
          <w:rFonts w:ascii="Times New Roman" w:hAnsi="Times New Roman" w:cs="Times New Roman"/>
          <w:bCs/>
        </w:rPr>
        <w:t>, decyduje liczba punktów uzyskana w kryterium rozstrzygającym nr</w:t>
      </w:r>
      <w:r w:rsidR="00D46549" w:rsidRPr="00066D29">
        <w:rPr>
          <w:rFonts w:ascii="Times New Roman" w:hAnsi="Times New Roman" w:cs="Times New Roman"/>
          <w:bCs/>
        </w:rPr>
        <w:t xml:space="preserve"> </w:t>
      </w:r>
      <w:r w:rsidR="00396184" w:rsidRPr="00066D29">
        <w:rPr>
          <w:rFonts w:ascii="Times New Roman" w:hAnsi="Times New Roman" w:cs="Times New Roman"/>
          <w:bCs/>
        </w:rPr>
        <w:t>6</w:t>
      </w:r>
      <w:r w:rsidR="00D46549" w:rsidRPr="00066D29">
        <w:rPr>
          <w:rFonts w:ascii="Times New Roman" w:hAnsi="Times New Roman" w:cs="Times New Roman"/>
          <w:bCs/>
        </w:rPr>
        <w:t>.</w:t>
      </w:r>
      <w:r w:rsidRPr="00066D29">
        <w:rPr>
          <w:rFonts w:ascii="Times New Roman" w:hAnsi="Times New Roman" w:cs="Times New Roman"/>
          <w:bCs/>
        </w:rPr>
        <w:t xml:space="preserve"> </w:t>
      </w:r>
    </w:p>
    <w:p w14:paraId="640D7F6A" w14:textId="0AAC199B" w:rsidR="0098566B" w:rsidRPr="00FF60D1" w:rsidRDefault="0098566B" w:rsidP="00FF60D1">
      <w:pPr>
        <w:spacing w:after="0"/>
        <w:jc w:val="both"/>
        <w:rPr>
          <w:rFonts w:ascii="Times New Roman" w:hAnsi="Times New Roman" w:cs="Times New Roman"/>
          <w:bCs/>
        </w:rPr>
      </w:pPr>
      <w:r w:rsidRPr="00066D29">
        <w:rPr>
          <w:rFonts w:ascii="Times New Roman" w:hAnsi="Times New Roman" w:cs="Times New Roman"/>
          <w:bCs/>
        </w:rPr>
        <w:t>W przypadku, gdy powyższe kryteria rozstrzygające okażą się niewystarczające do określenia kolejności projektów na liście rankingowej, wówczas o miejscu na liście decyduje data i godzina złożenia wniosku do LGD.</w:t>
      </w:r>
    </w:p>
    <w:sectPr w:rsidR="0098566B" w:rsidRPr="00FF60D1" w:rsidSect="0098566B">
      <w:headerReference w:type="default" r:id="rId8"/>
      <w:footerReference w:type="default" r:id="rId9"/>
      <w:pgSz w:w="16838" w:h="11906" w:orient="landscape"/>
      <w:pgMar w:top="1230" w:right="720" w:bottom="426" w:left="72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DD841" w14:textId="77777777" w:rsidR="00DB34F5" w:rsidRDefault="00DB34F5">
      <w:pPr>
        <w:spacing w:after="0" w:line="240" w:lineRule="auto"/>
      </w:pPr>
      <w:r>
        <w:separator/>
      </w:r>
    </w:p>
  </w:endnote>
  <w:endnote w:type="continuationSeparator" w:id="0">
    <w:p w14:paraId="2E9E58DE" w14:textId="77777777" w:rsidR="00DB34F5" w:rsidRDefault="00DB3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80910"/>
      <w:docPartObj>
        <w:docPartGallery w:val="Page Numbers (Bottom of Page)"/>
        <w:docPartUnique/>
      </w:docPartObj>
    </w:sdtPr>
    <w:sdtEndPr/>
    <w:sdtContent>
      <w:p w14:paraId="6B98E85D" w14:textId="77777777" w:rsidR="0098566B" w:rsidRDefault="0098566B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41731FE" w14:textId="77777777" w:rsidR="0098566B" w:rsidRDefault="009856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6CE4" w14:textId="77777777" w:rsidR="00DB34F5" w:rsidRDefault="00DB34F5">
      <w:pPr>
        <w:spacing w:after="0" w:line="240" w:lineRule="auto"/>
      </w:pPr>
      <w:r>
        <w:separator/>
      </w:r>
    </w:p>
  </w:footnote>
  <w:footnote w:type="continuationSeparator" w:id="0">
    <w:p w14:paraId="750779A1" w14:textId="77777777" w:rsidR="00DB34F5" w:rsidRDefault="00DB3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94878" w14:textId="77777777" w:rsidR="0098566B" w:rsidRDefault="0098566B" w:rsidP="00CB142F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12A1423" wp14:editId="56535536">
          <wp:simplePos x="0" y="0"/>
          <wp:positionH relativeFrom="margin">
            <wp:posOffset>4457700</wp:posOffset>
          </wp:positionH>
          <wp:positionV relativeFrom="paragraph">
            <wp:posOffset>-243840</wp:posOffset>
          </wp:positionV>
          <wp:extent cx="861803" cy="5314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803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F8D1EE" wp14:editId="459A8515">
          <wp:simplePos x="0" y="0"/>
          <wp:positionH relativeFrom="margin">
            <wp:align>left</wp:align>
          </wp:positionH>
          <wp:positionV relativeFrom="paragraph">
            <wp:posOffset>-387314</wp:posOffset>
          </wp:positionV>
          <wp:extent cx="1584960" cy="849593"/>
          <wp:effectExtent l="0" t="0" r="0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49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3F04680" wp14:editId="43CD8E77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2387663" cy="78930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63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DD832" w14:textId="77777777" w:rsidR="0098566B" w:rsidRPr="006365AF" w:rsidRDefault="0098566B" w:rsidP="006365AF">
    <w:pPr>
      <w:pStyle w:val="Nagwek"/>
      <w:jc w:val="right"/>
      <w:rPr>
        <w:rFonts w:ascii="Times New Roman" w:hAnsi="Times New Roman" w:cs="Times New Roman"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E58F8"/>
    <w:multiLevelType w:val="hybridMultilevel"/>
    <w:tmpl w:val="CF34A3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6E4552"/>
    <w:multiLevelType w:val="hybridMultilevel"/>
    <w:tmpl w:val="1CCE59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0F4803"/>
    <w:multiLevelType w:val="hybridMultilevel"/>
    <w:tmpl w:val="D5B8B2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577086"/>
    <w:multiLevelType w:val="hybridMultilevel"/>
    <w:tmpl w:val="4B50B7A2"/>
    <w:lvl w:ilvl="0" w:tplc="587AA79A">
      <w:start w:val="1"/>
      <w:numFmt w:val="lowerLetter"/>
      <w:lvlText w:val="%1)"/>
      <w:lvlJc w:val="left"/>
      <w:pPr>
        <w:ind w:left="5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1D25F4E">
      <w:numFmt w:val="bullet"/>
      <w:lvlText w:val=""/>
      <w:lvlJc w:val="left"/>
      <w:pPr>
        <w:ind w:left="860" w:hanging="361"/>
      </w:pPr>
      <w:rPr>
        <w:rFonts w:ascii="Wingdings" w:eastAsia="Wingdings" w:hAnsi="Wingdings" w:cs="Wingdings" w:hint="default"/>
        <w:w w:val="100"/>
        <w:sz w:val="22"/>
        <w:szCs w:val="22"/>
        <w:lang w:val="pl-PL" w:eastAsia="en-US" w:bidi="ar-SA"/>
      </w:rPr>
    </w:lvl>
    <w:lvl w:ilvl="2" w:tplc="B75A7D06">
      <w:numFmt w:val="bullet"/>
      <w:lvlText w:val="•"/>
      <w:lvlJc w:val="left"/>
      <w:pPr>
        <w:ind w:left="1958" w:hanging="361"/>
      </w:pPr>
      <w:rPr>
        <w:rFonts w:hint="default"/>
        <w:lang w:val="pl-PL" w:eastAsia="en-US" w:bidi="ar-SA"/>
      </w:rPr>
    </w:lvl>
    <w:lvl w:ilvl="3" w:tplc="ED2C3086">
      <w:numFmt w:val="bullet"/>
      <w:lvlText w:val="•"/>
      <w:lvlJc w:val="left"/>
      <w:pPr>
        <w:ind w:left="3056" w:hanging="361"/>
      </w:pPr>
      <w:rPr>
        <w:rFonts w:hint="default"/>
        <w:lang w:val="pl-PL" w:eastAsia="en-US" w:bidi="ar-SA"/>
      </w:rPr>
    </w:lvl>
    <w:lvl w:ilvl="4" w:tplc="D1CC2778">
      <w:numFmt w:val="bullet"/>
      <w:lvlText w:val="•"/>
      <w:lvlJc w:val="left"/>
      <w:pPr>
        <w:ind w:left="4155" w:hanging="361"/>
      </w:pPr>
      <w:rPr>
        <w:rFonts w:hint="default"/>
        <w:lang w:val="pl-PL" w:eastAsia="en-US" w:bidi="ar-SA"/>
      </w:rPr>
    </w:lvl>
    <w:lvl w:ilvl="5" w:tplc="83D87294">
      <w:numFmt w:val="bullet"/>
      <w:lvlText w:val="•"/>
      <w:lvlJc w:val="left"/>
      <w:pPr>
        <w:ind w:left="5253" w:hanging="361"/>
      </w:pPr>
      <w:rPr>
        <w:rFonts w:hint="default"/>
        <w:lang w:val="pl-PL" w:eastAsia="en-US" w:bidi="ar-SA"/>
      </w:rPr>
    </w:lvl>
    <w:lvl w:ilvl="6" w:tplc="1EA4F0D4">
      <w:numFmt w:val="bullet"/>
      <w:lvlText w:val="•"/>
      <w:lvlJc w:val="left"/>
      <w:pPr>
        <w:ind w:left="6352" w:hanging="361"/>
      </w:pPr>
      <w:rPr>
        <w:rFonts w:hint="default"/>
        <w:lang w:val="pl-PL" w:eastAsia="en-US" w:bidi="ar-SA"/>
      </w:rPr>
    </w:lvl>
    <w:lvl w:ilvl="7" w:tplc="B7A231A2">
      <w:numFmt w:val="bullet"/>
      <w:lvlText w:val="•"/>
      <w:lvlJc w:val="left"/>
      <w:pPr>
        <w:ind w:left="7450" w:hanging="361"/>
      </w:pPr>
      <w:rPr>
        <w:rFonts w:hint="default"/>
        <w:lang w:val="pl-PL" w:eastAsia="en-US" w:bidi="ar-SA"/>
      </w:rPr>
    </w:lvl>
    <w:lvl w:ilvl="8" w:tplc="9B905338">
      <w:numFmt w:val="bullet"/>
      <w:lvlText w:val="•"/>
      <w:lvlJc w:val="left"/>
      <w:pPr>
        <w:ind w:left="8549" w:hanging="361"/>
      </w:pPr>
      <w:rPr>
        <w:rFonts w:hint="default"/>
        <w:lang w:val="pl-PL" w:eastAsia="en-US" w:bidi="ar-SA"/>
      </w:rPr>
    </w:lvl>
  </w:abstractNum>
  <w:abstractNum w:abstractNumId="4" w15:restartNumberingAfterBreak="0">
    <w:nsid w:val="511E305C"/>
    <w:multiLevelType w:val="hybridMultilevel"/>
    <w:tmpl w:val="C4627966"/>
    <w:lvl w:ilvl="0" w:tplc="D416C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296146"/>
    <w:multiLevelType w:val="hybridMultilevel"/>
    <w:tmpl w:val="69C064C6"/>
    <w:lvl w:ilvl="0" w:tplc="67AE0F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A57DB3"/>
    <w:multiLevelType w:val="hybridMultilevel"/>
    <w:tmpl w:val="1FA45A32"/>
    <w:lvl w:ilvl="0" w:tplc="89504E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0018381">
    <w:abstractNumId w:val="4"/>
  </w:num>
  <w:num w:numId="2" w16cid:durableId="620262559">
    <w:abstractNumId w:val="2"/>
  </w:num>
  <w:num w:numId="3" w16cid:durableId="2133983751">
    <w:abstractNumId w:val="6"/>
  </w:num>
  <w:num w:numId="4" w16cid:durableId="1319576354">
    <w:abstractNumId w:val="5"/>
  </w:num>
  <w:num w:numId="5" w16cid:durableId="152573817">
    <w:abstractNumId w:val="1"/>
  </w:num>
  <w:num w:numId="6" w16cid:durableId="632978772">
    <w:abstractNumId w:val="0"/>
  </w:num>
  <w:num w:numId="7" w16cid:durableId="11896363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66B"/>
    <w:rsid w:val="00033750"/>
    <w:rsid w:val="00043AA5"/>
    <w:rsid w:val="0005125F"/>
    <w:rsid w:val="00066D29"/>
    <w:rsid w:val="00076E51"/>
    <w:rsid w:val="0008482D"/>
    <w:rsid w:val="00100C79"/>
    <w:rsid w:val="00150D12"/>
    <w:rsid w:val="0019033F"/>
    <w:rsid w:val="001B4EE8"/>
    <w:rsid w:val="001C5A9E"/>
    <w:rsid w:val="001E52B1"/>
    <w:rsid w:val="002961D7"/>
    <w:rsid w:val="0029649A"/>
    <w:rsid w:val="002D2CAE"/>
    <w:rsid w:val="00302206"/>
    <w:rsid w:val="003052C4"/>
    <w:rsid w:val="0033114B"/>
    <w:rsid w:val="0037419B"/>
    <w:rsid w:val="003811AF"/>
    <w:rsid w:val="00386866"/>
    <w:rsid w:val="00396184"/>
    <w:rsid w:val="0039795C"/>
    <w:rsid w:val="003A3A18"/>
    <w:rsid w:val="003C31FC"/>
    <w:rsid w:val="003E02F9"/>
    <w:rsid w:val="003F29C2"/>
    <w:rsid w:val="004100DF"/>
    <w:rsid w:val="00471E05"/>
    <w:rsid w:val="004C3374"/>
    <w:rsid w:val="004D6461"/>
    <w:rsid w:val="005313C5"/>
    <w:rsid w:val="00542D01"/>
    <w:rsid w:val="005506D2"/>
    <w:rsid w:val="00556479"/>
    <w:rsid w:val="00566151"/>
    <w:rsid w:val="00582AC5"/>
    <w:rsid w:val="00635EC2"/>
    <w:rsid w:val="0066435C"/>
    <w:rsid w:val="006B7DF2"/>
    <w:rsid w:val="00763CDB"/>
    <w:rsid w:val="00774CE8"/>
    <w:rsid w:val="00851B31"/>
    <w:rsid w:val="00896C68"/>
    <w:rsid w:val="00897EF0"/>
    <w:rsid w:val="008C04F6"/>
    <w:rsid w:val="008C31A0"/>
    <w:rsid w:val="008E4E1F"/>
    <w:rsid w:val="00915A9B"/>
    <w:rsid w:val="00981A14"/>
    <w:rsid w:val="0098566B"/>
    <w:rsid w:val="009B05C3"/>
    <w:rsid w:val="009C7E5A"/>
    <w:rsid w:val="009D79A7"/>
    <w:rsid w:val="009E4DBB"/>
    <w:rsid w:val="00A33316"/>
    <w:rsid w:val="00A7799B"/>
    <w:rsid w:val="00A93C08"/>
    <w:rsid w:val="00A93F59"/>
    <w:rsid w:val="00AA1894"/>
    <w:rsid w:val="00AC7A04"/>
    <w:rsid w:val="00B062D1"/>
    <w:rsid w:val="00B260DF"/>
    <w:rsid w:val="00B52681"/>
    <w:rsid w:val="00B81C89"/>
    <w:rsid w:val="00BD7F92"/>
    <w:rsid w:val="00CC118D"/>
    <w:rsid w:val="00CD32C5"/>
    <w:rsid w:val="00CF4E4F"/>
    <w:rsid w:val="00D14D58"/>
    <w:rsid w:val="00D27AA6"/>
    <w:rsid w:val="00D40043"/>
    <w:rsid w:val="00D46549"/>
    <w:rsid w:val="00D51137"/>
    <w:rsid w:val="00D721A6"/>
    <w:rsid w:val="00D82DC7"/>
    <w:rsid w:val="00DB34F5"/>
    <w:rsid w:val="00E611F1"/>
    <w:rsid w:val="00E717CD"/>
    <w:rsid w:val="00E75DA9"/>
    <w:rsid w:val="00F169BF"/>
    <w:rsid w:val="00F27354"/>
    <w:rsid w:val="00F3534D"/>
    <w:rsid w:val="00F71993"/>
    <w:rsid w:val="00F92DF3"/>
    <w:rsid w:val="00FB10D7"/>
    <w:rsid w:val="00FF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D1C7A"/>
  <w15:chartTrackingRefBased/>
  <w15:docId w15:val="{C6F4BB51-5113-4A2E-8BBD-72C5098B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566B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56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85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56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856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56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56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56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56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56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856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856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856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8566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566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56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56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56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56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56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56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56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5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566B"/>
    <w:rPr>
      <w:i/>
      <w:iCs/>
      <w:color w:val="404040" w:themeColor="text1" w:themeTint="BF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1"/>
    <w:qFormat/>
    <w:rsid w:val="009856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566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5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566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566B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98566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85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566B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85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566B"/>
    <w:rPr>
      <w:kern w:val="0"/>
      <w:sz w:val="22"/>
      <w:szCs w:val="22"/>
      <w14:ligatures w14:val="none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1"/>
    <w:qFormat/>
    <w:rsid w:val="0098566B"/>
  </w:style>
  <w:style w:type="paragraph" w:styleId="Tekstpodstawowy">
    <w:name w:val="Body Text"/>
    <w:basedOn w:val="Normalny"/>
    <w:link w:val="TekstpodstawowyZnak"/>
    <w:uiPriority w:val="1"/>
    <w:qFormat/>
    <w:rsid w:val="0098566B"/>
    <w:pPr>
      <w:widowControl w:val="0"/>
      <w:autoSpaceDE w:val="0"/>
      <w:autoSpaceDN w:val="0"/>
      <w:spacing w:after="0" w:line="240" w:lineRule="auto"/>
      <w:ind w:left="860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8566B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3A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3A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3A18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3A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3A18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CF6C5-75C9-4754-819D-FEA31865F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3</Pages>
  <Words>999</Words>
  <Characters>5996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Mirosøaw Dorosz</dc:creator>
  <cp:keywords/>
  <dc:description/>
  <cp:lastModifiedBy>Mirosøaw Dorosz</cp:lastModifiedBy>
  <cp:revision>68</cp:revision>
  <dcterms:created xsi:type="dcterms:W3CDTF">2025-09-15T11:20:00Z</dcterms:created>
  <dcterms:modified xsi:type="dcterms:W3CDTF">2026-07-03T07:21:00Z</dcterms:modified>
</cp:coreProperties>
</file>